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C87A" w14:textId="77777777" w:rsidR="00A332F2" w:rsidRPr="00A332F2" w:rsidRDefault="00A332F2" w:rsidP="00A332F2">
      <w:pPr>
        <w:tabs>
          <w:tab w:val="left" w:pos="2280"/>
          <w:tab w:val="left" w:pos="3360"/>
        </w:tabs>
        <w:spacing w:after="0" w:line="240" w:lineRule="auto"/>
        <w:jc w:val="center"/>
        <w:rPr>
          <w:rFonts w:ascii="Arial Narrow" w:hAnsi="Arial Narrow" w:cs="Arial"/>
          <w:b/>
        </w:rPr>
      </w:pPr>
      <w:r w:rsidRPr="00A332F2">
        <w:rPr>
          <w:rFonts w:ascii="Arial Narrow" w:hAnsi="Arial Narrow" w:cs="Arial"/>
          <w:b/>
        </w:rPr>
        <w:t>TATA MEMORIAL HOSPITAL</w:t>
      </w:r>
    </w:p>
    <w:p w14:paraId="5D68AFDC" w14:textId="77777777" w:rsidR="00A332F2" w:rsidRPr="00A332F2" w:rsidRDefault="00A332F2" w:rsidP="00A332F2">
      <w:pPr>
        <w:tabs>
          <w:tab w:val="left" w:pos="2280"/>
          <w:tab w:val="left" w:pos="3360"/>
        </w:tabs>
        <w:spacing w:after="0" w:line="240" w:lineRule="auto"/>
        <w:jc w:val="center"/>
        <w:rPr>
          <w:rFonts w:ascii="Arial Narrow" w:hAnsi="Arial Narrow" w:cs="Arial"/>
          <w:b/>
        </w:rPr>
      </w:pPr>
      <w:r w:rsidRPr="00A332F2">
        <w:rPr>
          <w:rFonts w:ascii="Arial Narrow" w:hAnsi="Arial Narrow" w:cs="Arial"/>
          <w:b/>
        </w:rPr>
        <w:t>DR. E. BORGES MARG.</w:t>
      </w:r>
    </w:p>
    <w:p w14:paraId="142F65F6" w14:textId="77777777" w:rsidR="00A332F2" w:rsidRPr="00A332F2" w:rsidRDefault="00A332F2" w:rsidP="00A332F2">
      <w:pPr>
        <w:tabs>
          <w:tab w:val="left" w:pos="2280"/>
          <w:tab w:val="left" w:pos="3360"/>
        </w:tabs>
        <w:spacing w:after="0" w:line="240" w:lineRule="auto"/>
        <w:jc w:val="center"/>
        <w:rPr>
          <w:rFonts w:ascii="Arial Narrow" w:hAnsi="Arial Narrow" w:cs="Arial"/>
          <w:b/>
        </w:rPr>
      </w:pPr>
      <w:r w:rsidRPr="00A332F2">
        <w:rPr>
          <w:rFonts w:ascii="Arial Narrow" w:hAnsi="Arial Narrow" w:cs="Arial"/>
          <w:b/>
        </w:rPr>
        <w:t>PAREL, MUMBAI - 400 012</w:t>
      </w:r>
    </w:p>
    <w:p w14:paraId="79675C70" w14:textId="77777777" w:rsidR="00A332F2" w:rsidRPr="00971745" w:rsidRDefault="00A332F2" w:rsidP="00A332F2">
      <w:pPr>
        <w:tabs>
          <w:tab w:val="left" w:pos="2280"/>
          <w:tab w:val="left" w:pos="3360"/>
        </w:tabs>
        <w:spacing w:after="0" w:line="360" w:lineRule="auto"/>
        <w:jc w:val="both"/>
        <w:rPr>
          <w:rFonts w:ascii="Arial Narrow" w:hAnsi="Arial Narrow" w:cs="Arial"/>
        </w:rPr>
      </w:pPr>
    </w:p>
    <w:p w14:paraId="0D523F3C" w14:textId="518FC7CB" w:rsidR="00FA316E" w:rsidRPr="00BF3E60" w:rsidRDefault="00A332F2" w:rsidP="00FA316E">
      <w:pPr>
        <w:spacing w:after="0" w:line="360" w:lineRule="auto"/>
        <w:jc w:val="both"/>
        <w:rPr>
          <w:rFonts w:ascii="Arial Narrow" w:hAnsi="Arial Narrow" w:cs="Arial"/>
          <w:bCs/>
        </w:rPr>
      </w:pPr>
      <w:r w:rsidRPr="007A473E">
        <w:rPr>
          <w:rFonts w:ascii="Arial Narrow" w:hAnsi="Arial Narrow" w:cs="Arial"/>
          <w:b/>
        </w:rPr>
        <w:t xml:space="preserve">Tender Notice </w:t>
      </w:r>
      <w:proofErr w:type="gramStart"/>
      <w:r w:rsidRPr="007A473E">
        <w:rPr>
          <w:rFonts w:ascii="Arial Narrow" w:hAnsi="Arial Narrow" w:cs="Arial"/>
          <w:b/>
        </w:rPr>
        <w:t>No.:-</w:t>
      </w:r>
      <w:proofErr w:type="gramEnd"/>
      <w:r>
        <w:rPr>
          <w:rFonts w:ascii="Arial Narrow" w:hAnsi="Arial Narrow" w:cs="Arial"/>
          <w:b/>
        </w:rPr>
        <w:t xml:space="preserve"> </w:t>
      </w:r>
      <w:r w:rsidR="00FA316E">
        <w:rPr>
          <w:rFonts w:ascii="Arial Narrow" w:hAnsi="Arial Narrow" w:cs="Arial"/>
          <w:b/>
        </w:rPr>
        <w:t>T</w:t>
      </w:r>
      <w:r w:rsidR="004C423A">
        <w:rPr>
          <w:rFonts w:ascii="Arial Narrow" w:hAnsi="Arial Narrow" w:cs="Arial"/>
          <w:b/>
        </w:rPr>
        <w:t>MH/M&amp;VC-A/202</w:t>
      </w:r>
      <w:r w:rsidR="00A2733E">
        <w:rPr>
          <w:rFonts w:ascii="Arial Narrow" w:hAnsi="Arial Narrow" w:cs="Arial"/>
          <w:b/>
        </w:rPr>
        <w:t>6</w:t>
      </w:r>
      <w:r w:rsidR="004C423A">
        <w:rPr>
          <w:rFonts w:ascii="Arial Narrow" w:hAnsi="Arial Narrow" w:cs="Arial"/>
          <w:b/>
        </w:rPr>
        <w:t>-2</w:t>
      </w:r>
      <w:r w:rsidR="00A2733E">
        <w:rPr>
          <w:rFonts w:ascii="Arial Narrow" w:hAnsi="Arial Narrow" w:cs="Arial"/>
          <w:b/>
        </w:rPr>
        <w:t>8</w:t>
      </w:r>
      <w:r w:rsidR="004C423A">
        <w:rPr>
          <w:rFonts w:ascii="Arial Narrow" w:hAnsi="Arial Narrow" w:cs="Arial"/>
          <w:b/>
        </w:rPr>
        <w:t>/</w:t>
      </w:r>
      <w:r w:rsidR="00A2733E">
        <w:rPr>
          <w:rFonts w:ascii="Arial Narrow" w:hAnsi="Arial Narrow" w:cs="Arial"/>
          <w:b/>
        </w:rPr>
        <w:t>TENDER/VEHICLES</w:t>
      </w:r>
      <w:r w:rsidR="00FA316E" w:rsidRPr="00BF3E60">
        <w:rPr>
          <w:rFonts w:ascii="Arial Narrow" w:hAnsi="Arial Narrow" w:cs="Arial"/>
          <w:bCs/>
        </w:rPr>
        <w:t xml:space="preserve">  </w:t>
      </w:r>
      <w:r w:rsidR="00A2733E">
        <w:rPr>
          <w:rFonts w:ascii="Arial Narrow" w:hAnsi="Arial Narrow" w:cs="Arial"/>
          <w:bCs/>
        </w:rPr>
        <w:tab/>
      </w:r>
      <w:r w:rsidR="00FA316E" w:rsidRPr="00BF3E60">
        <w:rPr>
          <w:rFonts w:ascii="Arial Narrow" w:hAnsi="Arial Narrow" w:cs="Arial"/>
          <w:bCs/>
        </w:rPr>
        <w:t xml:space="preserve">        </w:t>
      </w:r>
      <w:r w:rsidR="00FA316E">
        <w:rPr>
          <w:rFonts w:ascii="Arial Narrow" w:hAnsi="Arial Narrow" w:cs="Arial"/>
          <w:bCs/>
        </w:rPr>
        <w:t xml:space="preserve">                                 </w:t>
      </w:r>
      <w:r w:rsidR="00FA316E" w:rsidRPr="007A473E">
        <w:rPr>
          <w:rFonts w:ascii="Arial Narrow" w:hAnsi="Arial Narrow" w:cs="Arial"/>
          <w:b/>
        </w:rPr>
        <w:t>Date</w:t>
      </w:r>
      <w:r w:rsidR="0083103E" w:rsidRPr="007A473E">
        <w:rPr>
          <w:rFonts w:ascii="Arial Narrow" w:hAnsi="Arial Narrow" w:cs="Arial"/>
          <w:b/>
        </w:rPr>
        <w:t>:</w:t>
      </w:r>
      <w:r w:rsidR="0083103E">
        <w:rPr>
          <w:rFonts w:ascii="Arial Narrow" w:hAnsi="Arial Narrow" w:cs="Arial"/>
          <w:b/>
        </w:rPr>
        <w:t xml:space="preserve"> -</w:t>
      </w:r>
      <w:r w:rsidR="00FA316E" w:rsidRPr="007A473E">
        <w:rPr>
          <w:rFonts w:ascii="Arial Narrow" w:hAnsi="Arial Narrow" w:cs="Arial"/>
          <w:b/>
        </w:rPr>
        <w:t xml:space="preserve"> </w:t>
      </w:r>
      <w:r w:rsidR="00CB5931">
        <w:rPr>
          <w:rFonts w:ascii="Arial Narrow" w:hAnsi="Arial Narrow" w:cs="Arial"/>
          <w:b/>
        </w:rPr>
        <w:t>16/01/2026</w:t>
      </w:r>
    </w:p>
    <w:p w14:paraId="27508EBB" w14:textId="77777777" w:rsidR="00A332F2" w:rsidRPr="00BF3E60" w:rsidRDefault="00A332F2" w:rsidP="00A332F2">
      <w:pPr>
        <w:spacing w:after="0" w:line="360" w:lineRule="auto"/>
        <w:jc w:val="both"/>
        <w:rPr>
          <w:rFonts w:ascii="Arial Narrow" w:hAnsi="Arial Narrow" w:cs="Arial"/>
        </w:rPr>
      </w:pPr>
    </w:p>
    <w:p w14:paraId="58805CAC" w14:textId="41F5CF55" w:rsidR="00FA316E" w:rsidRPr="007B1AFF" w:rsidRDefault="00FA316E" w:rsidP="00FA316E">
      <w:pPr>
        <w:spacing w:after="0" w:line="240" w:lineRule="auto"/>
        <w:jc w:val="both"/>
        <w:rPr>
          <w:rFonts w:ascii="Arial Narrow" w:hAnsi="Arial Narrow" w:cs="Arial"/>
          <w:sz w:val="24"/>
          <w:szCs w:val="24"/>
        </w:rPr>
      </w:pPr>
      <w:r>
        <w:rPr>
          <w:rFonts w:ascii="Arial Narrow" w:hAnsi="Arial Narrow" w:cs="Arial"/>
          <w:sz w:val="24"/>
          <w:szCs w:val="24"/>
        </w:rPr>
        <w:t xml:space="preserve">Sealed Tenders in two bid system (i.e. </w:t>
      </w:r>
      <w:r w:rsidRPr="00DE718B">
        <w:rPr>
          <w:rFonts w:ascii="Arial Narrow" w:hAnsi="Arial Narrow" w:cs="Arial"/>
          <w:b/>
          <w:bCs/>
          <w:sz w:val="24"/>
          <w:szCs w:val="24"/>
        </w:rPr>
        <w:t>Part ‘A’ Technical Bid</w:t>
      </w:r>
      <w:r>
        <w:rPr>
          <w:rFonts w:ascii="Arial Narrow" w:hAnsi="Arial Narrow" w:cs="Arial"/>
          <w:sz w:val="24"/>
          <w:szCs w:val="24"/>
        </w:rPr>
        <w:t xml:space="preserve"> &amp; </w:t>
      </w:r>
      <w:r w:rsidRPr="00DE718B">
        <w:rPr>
          <w:rFonts w:ascii="Arial Narrow" w:hAnsi="Arial Narrow" w:cs="Arial"/>
          <w:b/>
          <w:bCs/>
          <w:sz w:val="24"/>
          <w:szCs w:val="24"/>
        </w:rPr>
        <w:t>Part ‘B’ Financial Bid</w:t>
      </w:r>
      <w:r>
        <w:rPr>
          <w:rFonts w:ascii="Arial Narrow" w:hAnsi="Arial Narrow" w:cs="Arial"/>
          <w:sz w:val="24"/>
          <w:szCs w:val="24"/>
        </w:rPr>
        <w:t xml:space="preserve">) are invited by the Director, Tata Memorial Centre, Dr. Ernest Borges Marg, Parel, Mumbai- 400 012, for </w:t>
      </w:r>
      <w:r w:rsidRPr="007B1AFF">
        <w:rPr>
          <w:rFonts w:ascii="Arial Narrow" w:hAnsi="Arial Narrow" w:cs="Arial"/>
          <w:sz w:val="24"/>
          <w:szCs w:val="24"/>
        </w:rPr>
        <w:t>the following work from the contractors having adequate experience and capabilities to execute s</w:t>
      </w:r>
      <w:r>
        <w:rPr>
          <w:rFonts w:ascii="Arial Narrow" w:hAnsi="Arial Narrow" w:cs="Arial"/>
          <w:sz w:val="24"/>
          <w:szCs w:val="24"/>
        </w:rPr>
        <w:t>uch magnitude of similar works for the period of two years i.e. from</w:t>
      </w:r>
      <w:r w:rsidR="00381ECD">
        <w:rPr>
          <w:rFonts w:ascii="Arial Narrow" w:hAnsi="Arial Narrow" w:cs="Arial"/>
          <w:sz w:val="24"/>
          <w:szCs w:val="24"/>
        </w:rPr>
        <w:t xml:space="preserve"> </w:t>
      </w:r>
      <w:r w:rsidR="00381ECD" w:rsidRPr="00381ECD">
        <w:rPr>
          <w:rFonts w:ascii="Arial Narrow" w:hAnsi="Arial Narrow" w:cs="Arial"/>
          <w:b/>
          <w:bCs/>
          <w:sz w:val="24"/>
          <w:szCs w:val="24"/>
        </w:rPr>
        <w:t>01</w:t>
      </w:r>
      <w:r w:rsidRPr="00381ECD">
        <w:rPr>
          <w:rFonts w:ascii="Arial Narrow" w:hAnsi="Arial Narrow" w:cs="Arial"/>
          <w:b/>
          <w:bCs/>
          <w:sz w:val="24"/>
          <w:szCs w:val="24"/>
        </w:rPr>
        <w:t>/</w:t>
      </w:r>
      <w:r w:rsidR="00381ECD">
        <w:rPr>
          <w:rFonts w:ascii="Arial Narrow" w:hAnsi="Arial Narrow" w:cs="Arial"/>
          <w:b/>
          <w:bCs/>
          <w:sz w:val="24"/>
          <w:szCs w:val="24"/>
        </w:rPr>
        <w:t>03</w:t>
      </w:r>
      <w:r>
        <w:rPr>
          <w:rFonts w:ascii="Arial Narrow" w:hAnsi="Arial Narrow" w:cs="Arial"/>
          <w:b/>
          <w:bCs/>
          <w:sz w:val="24"/>
          <w:szCs w:val="24"/>
        </w:rPr>
        <w:t>/20</w:t>
      </w:r>
      <w:r w:rsidR="004C423A">
        <w:rPr>
          <w:rFonts w:ascii="Arial Narrow" w:hAnsi="Arial Narrow" w:cs="Arial"/>
          <w:b/>
          <w:bCs/>
          <w:sz w:val="24"/>
          <w:szCs w:val="24"/>
        </w:rPr>
        <w:t>2</w:t>
      </w:r>
      <w:r w:rsidR="00381ECD">
        <w:rPr>
          <w:rFonts w:ascii="Arial Narrow" w:hAnsi="Arial Narrow" w:cs="Arial"/>
          <w:b/>
          <w:bCs/>
          <w:sz w:val="24"/>
          <w:szCs w:val="24"/>
        </w:rPr>
        <w:t>6</w:t>
      </w:r>
      <w:r>
        <w:rPr>
          <w:rFonts w:ascii="Arial Narrow" w:hAnsi="Arial Narrow" w:cs="Arial"/>
          <w:b/>
          <w:bCs/>
          <w:sz w:val="24"/>
          <w:szCs w:val="24"/>
        </w:rPr>
        <w:t xml:space="preserve"> to </w:t>
      </w:r>
      <w:r w:rsidR="00381ECD">
        <w:rPr>
          <w:rFonts w:ascii="Arial Narrow" w:hAnsi="Arial Narrow" w:cs="Arial"/>
          <w:b/>
          <w:bCs/>
          <w:sz w:val="24"/>
          <w:szCs w:val="24"/>
        </w:rPr>
        <w:t>28</w:t>
      </w:r>
      <w:r w:rsidRPr="007E2DB8">
        <w:rPr>
          <w:rFonts w:ascii="Arial Narrow" w:hAnsi="Arial Narrow" w:cs="Arial"/>
          <w:b/>
          <w:bCs/>
          <w:sz w:val="24"/>
          <w:szCs w:val="24"/>
        </w:rPr>
        <w:t>/</w:t>
      </w:r>
      <w:r w:rsidR="00381ECD">
        <w:rPr>
          <w:rFonts w:ascii="Arial Narrow" w:hAnsi="Arial Narrow" w:cs="Arial"/>
          <w:b/>
          <w:bCs/>
          <w:sz w:val="24"/>
          <w:szCs w:val="24"/>
        </w:rPr>
        <w:t>02</w:t>
      </w:r>
      <w:r>
        <w:rPr>
          <w:rFonts w:ascii="Arial Narrow" w:hAnsi="Arial Narrow" w:cs="Arial"/>
          <w:b/>
          <w:bCs/>
          <w:sz w:val="24"/>
          <w:szCs w:val="24"/>
        </w:rPr>
        <w:t>/20</w:t>
      </w:r>
      <w:r w:rsidR="004C423A">
        <w:rPr>
          <w:rFonts w:ascii="Arial Narrow" w:hAnsi="Arial Narrow" w:cs="Arial"/>
          <w:b/>
          <w:bCs/>
          <w:sz w:val="24"/>
          <w:szCs w:val="24"/>
        </w:rPr>
        <w:t>2</w:t>
      </w:r>
      <w:r w:rsidR="00381ECD">
        <w:rPr>
          <w:rFonts w:ascii="Arial Narrow" w:hAnsi="Arial Narrow" w:cs="Arial"/>
          <w:b/>
          <w:bCs/>
          <w:sz w:val="24"/>
          <w:szCs w:val="24"/>
        </w:rPr>
        <w:t>8</w:t>
      </w:r>
      <w:r w:rsidRPr="007E2DB8">
        <w:rPr>
          <w:rFonts w:ascii="Arial Narrow" w:hAnsi="Arial Narrow" w:cs="Arial"/>
          <w:b/>
          <w:bCs/>
          <w:sz w:val="24"/>
          <w:szCs w:val="24"/>
        </w:rPr>
        <w:t>.</w:t>
      </w:r>
    </w:p>
    <w:p w14:paraId="4F7009ED" w14:textId="77777777" w:rsidR="00A332F2" w:rsidRDefault="00A332F2" w:rsidP="00A332F2">
      <w:pPr>
        <w:spacing w:after="0" w:line="360" w:lineRule="auto"/>
        <w:ind w:firstLine="720"/>
        <w:jc w:val="both"/>
        <w:rPr>
          <w:rFonts w:ascii="Arial Narrow" w:hAnsi="Arial Narrow" w:cs="Arial"/>
        </w:rPr>
      </w:pPr>
    </w:p>
    <w:p w14:paraId="1839A1F7" w14:textId="77777777" w:rsidR="00A332F2" w:rsidRPr="007E2DB8" w:rsidRDefault="00A332F2" w:rsidP="00A332F2">
      <w:pPr>
        <w:spacing w:after="0" w:line="360" w:lineRule="auto"/>
        <w:ind w:firstLine="720"/>
        <w:jc w:val="both"/>
        <w:rPr>
          <w:rFonts w:ascii="Arial Narrow" w:hAnsi="Arial Narrow" w:cs="Arial"/>
          <w:sz w:val="12"/>
          <w:szCs w:val="12"/>
        </w:rPr>
      </w:pPr>
    </w:p>
    <w:tbl>
      <w:tblPr>
        <w:tblStyle w:val="TableGrid"/>
        <w:tblW w:w="0" w:type="auto"/>
        <w:jc w:val="center"/>
        <w:tblLook w:val="01E0" w:firstRow="1" w:lastRow="1" w:firstColumn="1" w:lastColumn="1" w:noHBand="0" w:noVBand="0"/>
      </w:tblPr>
      <w:tblGrid>
        <w:gridCol w:w="681"/>
        <w:gridCol w:w="3632"/>
        <w:gridCol w:w="1627"/>
        <w:gridCol w:w="1426"/>
      </w:tblGrid>
      <w:tr w:rsidR="0082086E" w:rsidRPr="00863A11" w14:paraId="6057CEE9" w14:textId="77777777" w:rsidTr="00310727">
        <w:trPr>
          <w:jc w:val="center"/>
        </w:trPr>
        <w:tc>
          <w:tcPr>
            <w:tcW w:w="681" w:type="dxa"/>
          </w:tcPr>
          <w:p w14:paraId="7607448A" w14:textId="77777777" w:rsidR="0082086E" w:rsidRPr="00161A03" w:rsidRDefault="0082086E" w:rsidP="00D243C5">
            <w:pPr>
              <w:jc w:val="center"/>
              <w:rPr>
                <w:rFonts w:ascii="Arial Narrow" w:hAnsi="Arial Narrow" w:cs="Arial"/>
                <w:b/>
                <w:bCs/>
              </w:rPr>
            </w:pPr>
          </w:p>
          <w:p w14:paraId="0FDD4ABC" w14:textId="77777777" w:rsidR="0082086E" w:rsidRPr="00161A03" w:rsidRDefault="0082086E" w:rsidP="00D243C5">
            <w:pPr>
              <w:jc w:val="center"/>
              <w:rPr>
                <w:rFonts w:ascii="Arial Narrow" w:hAnsi="Arial Narrow" w:cs="Arial"/>
                <w:b/>
                <w:bCs/>
              </w:rPr>
            </w:pPr>
            <w:r w:rsidRPr="00161A03">
              <w:rPr>
                <w:rFonts w:ascii="Arial Narrow" w:hAnsi="Arial Narrow" w:cs="Arial"/>
                <w:b/>
                <w:bCs/>
              </w:rPr>
              <w:t>Sr. No.</w:t>
            </w:r>
          </w:p>
        </w:tc>
        <w:tc>
          <w:tcPr>
            <w:tcW w:w="3632" w:type="dxa"/>
          </w:tcPr>
          <w:p w14:paraId="3788D7A7" w14:textId="77777777" w:rsidR="0082086E" w:rsidRPr="00161A03" w:rsidRDefault="0082086E" w:rsidP="00D243C5">
            <w:pPr>
              <w:jc w:val="center"/>
              <w:rPr>
                <w:rFonts w:ascii="Arial Narrow" w:hAnsi="Arial Narrow" w:cs="Arial"/>
                <w:b/>
                <w:bCs/>
              </w:rPr>
            </w:pPr>
          </w:p>
          <w:p w14:paraId="17C5F4D7" w14:textId="77777777" w:rsidR="0082086E" w:rsidRPr="00161A03" w:rsidRDefault="0082086E" w:rsidP="00D243C5">
            <w:pPr>
              <w:jc w:val="center"/>
              <w:rPr>
                <w:rFonts w:ascii="Arial Narrow" w:hAnsi="Arial Narrow" w:cs="Arial"/>
                <w:b/>
                <w:bCs/>
              </w:rPr>
            </w:pPr>
            <w:r w:rsidRPr="00161A03">
              <w:rPr>
                <w:rFonts w:ascii="Arial Narrow" w:hAnsi="Arial Narrow" w:cs="Arial"/>
                <w:b/>
                <w:bCs/>
              </w:rPr>
              <w:t>Name of work</w:t>
            </w:r>
          </w:p>
        </w:tc>
        <w:tc>
          <w:tcPr>
            <w:tcW w:w="1627" w:type="dxa"/>
          </w:tcPr>
          <w:p w14:paraId="04792FAE" w14:textId="77777777" w:rsidR="0082086E" w:rsidRPr="00161A03" w:rsidRDefault="0082086E" w:rsidP="00D243C5">
            <w:pPr>
              <w:jc w:val="center"/>
              <w:rPr>
                <w:rFonts w:ascii="Arial Narrow" w:hAnsi="Arial Narrow" w:cs="Arial"/>
                <w:b/>
                <w:bCs/>
              </w:rPr>
            </w:pPr>
          </w:p>
          <w:p w14:paraId="3826D318" w14:textId="77777777" w:rsidR="0082086E" w:rsidRPr="00161A03" w:rsidRDefault="0082086E" w:rsidP="00D243C5">
            <w:pPr>
              <w:jc w:val="center"/>
              <w:rPr>
                <w:rFonts w:ascii="Arial Narrow" w:hAnsi="Arial Narrow" w:cs="Arial"/>
                <w:b/>
                <w:bCs/>
              </w:rPr>
            </w:pPr>
            <w:r w:rsidRPr="00161A03">
              <w:rPr>
                <w:rFonts w:ascii="Arial Narrow" w:hAnsi="Arial Narrow" w:cs="Arial"/>
                <w:b/>
                <w:bCs/>
              </w:rPr>
              <w:t>E.M.D.</w:t>
            </w:r>
          </w:p>
        </w:tc>
        <w:tc>
          <w:tcPr>
            <w:tcW w:w="1426" w:type="dxa"/>
          </w:tcPr>
          <w:p w14:paraId="447D11FD" w14:textId="77777777" w:rsidR="0082086E" w:rsidRPr="00161A03" w:rsidRDefault="0082086E" w:rsidP="00D243C5">
            <w:pPr>
              <w:jc w:val="center"/>
              <w:rPr>
                <w:rFonts w:ascii="Arial Narrow" w:hAnsi="Arial Narrow" w:cs="Arial"/>
                <w:b/>
                <w:bCs/>
              </w:rPr>
            </w:pPr>
          </w:p>
          <w:p w14:paraId="0D2801B0" w14:textId="14D630B9" w:rsidR="0082086E" w:rsidRPr="00161A03" w:rsidRDefault="0082086E" w:rsidP="00D243C5">
            <w:pPr>
              <w:jc w:val="center"/>
              <w:rPr>
                <w:rFonts w:ascii="Arial Narrow" w:hAnsi="Arial Narrow" w:cs="Arial"/>
                <w:b/>
                <w:bCs/>
              </w:rPr>
            </w:pPr>
            <w:r w:rsidRPr="00161A03">
              <w:rPr>
                <w:rFonts w:ascii="Arial Narrow" w:hAnsi="Arial Narrow" w:cs="Arial"/>
                <w:b/>
                <w:bCs/>
              </w:rPr>
              <w:t>Tender</w:t>
            </w:r>
            <w:r w:rsidR="0057200C">
              <w:rPr>
                <w:rFonts w:ascii="Arial Narrow" w:hAnsi="Arial Narrow" w:cs="Arial"/>
                <w:b/>
                <w:bCs/>
              </w:rPr>
              <w:t xml:space="preserve"> document</w:t>
            </w:r>
            <w:r w:rsidRPr="00161A03">
              <w:rPr>
                <w:rFonts w:ascii="Arial Narrow" w:hAnsi="Arial Narrow" w:cs="Arial"/>
                <w:b/>
                <w:bCs/>
              </w:rPr>
              <w:t xml:space="preserve"> </w:t>
            </w:r>
            <w:r w:rsidR="0057200C">
              <w:rPr>
                <w:rFonts w:ascii="Arial Narrow" w:hAnsi="Arial Narrow" w:cs="Arial"/>
                <w:b/>
                <w:bCs/>
              </w:rPr>
              <w:t>c</w:t>
            </w:r>
            <w:r w:rsidRPr="00161A03">
              <w:rPr>
                <w:rFonts w:ascii="Arial Narrow" w:hAnsi="Arial Narrow" w:cs="Arial"/>
                <w:b/>
                <w:bCs/>
              </w:rPr>
              <w:t>ost</w:t>
            </w:r>
          </w:p>
          <w:p w14:paraId="52D56A32" w14:textId="77777777" w:rsidR="0082086E" w:rsidRPr="00161A03" w:rsidRDefault="0082086E" w:rsidP="00D243C5">
            <w:pPr>
              <w:jc w:val="center"/>
              <w:rPr>
                <w:rFonts w:ascii="Arial Narrow" w:hAnsi="Arial Narrow" w:cs="Arial"/>
                <w:b/>
                <w:bCs/>
              </w:rPr>
            </w:pPr>
          </w:p>
        </w:tc>
      </w:tr>
      <w:tr w:rsidR="0082086E" w:rsidRPr="00863A11" w14:paraId="3F2D28CE" w14:textId="77777777" w:rsidTr="00D243C5">
        <w:trPr>
          <w:jc w:val="center"/>
        </w:trPr>
        <w:tc>
          <w:tcPr>
            <w:tcW w:w="681" w:type="dxa"/>
          </w:tcPr>
          <w:p w14:paraId="23A9BD2D" w14:textId="77777777" w:rsidR="0082086E" w:rsidRPr="00863A11" w:rsidRDefault="0082086E" w:rsidP="00D243C5">
            <w:pPr>
              <w:jc w:val="both"/>
              <w:rPr>
                <w:rFonts w:ascii="Arial Narrow" w:hAnsi="Arial Narrow" w:cs="Arial"/>
                <w:bCs/>
              </w:rPr>
            </w:pPr>
          </w:p>
          <w:p w14:paraId="41CB3CD7" w14:textId="77777777" w:rsidR="0082086E" w:rsidRPr="00863A11" w:rsidRDefault="0082086E" w:rsidP="00D243C5">
            <w:pPr>
              <w:jc w:val="center"/>
              <w:rPr>
                <w:rFonts w:ascii="Arial Narrow" w:hAnsi="Arial Narrow" w:cs="Arial"/>
                <w:bCs/>
              </w:rPr>
            </w:pPr>
            <w:r w:rsidRPr="00863A11">
              <w:rPr>
                <w:rFonts w:ascii="Arial Narrow" w:hAnsi="Arial Narrow" w:cs="Arial"/>
                <w:bCs/>
              </w:rPr>
              <w:t>1</w:t>
            </w:r>
          </w:p>
        </w:tc>
        <w:tc>
          <w:tcPr>
            <w:tcW w:w="3632" w:type="dxa"/>
          </w:tcPr>
          <w:p w14:paraId="2CE9E79D" w14:textId="77777777" w:rsidR="0082086E" w:rsidRPr="00863A11" w:rsidRDefault="0082086E" w:rsidP="00D243C5">
            <w:pPr>
              <w:jc w:val="both"/>
              <w:rPr>
                <w:rFonts w:ascii="Arial Narrow" w:hAnsi="Arial Narrow" w:cs="Arial"/>
                <w:bCs/>
              </w:rPr>
            </w:pPr>
          </w:p>
          <w:p w14:paraId="24672DE8" w14:textId="22EB6E3D" w:rsidR="0082086E" w:rsidRPr="00B403B1" w:rsidRDefault="0082086E" w:rsidP="000B1989">
            <w:pPr>
              <w:jc w:val="both"/>
              <w:rPr>
                <w:rFonts w:ascii="Arial Narrow" w:hAnsi="Arial Narrow" w:cs="Arial"/>
                <w:b/>
              </w:rPr>
            </w:pPr>
            <w:r>
              <w:rPr>
                <w:rFonts w:ascii="Arial Narrow" w:hAnsi="Arial Narrow" w:cs="Arial"/>
                <w:bCs/>
              </w:rPr>
              <w:t xml:space="preserve">Annual Maintenance Service Contract for providing motor mechanic &amp; electrician on 24 hrs. basis for repairing &amp; maintenance of 23 Nos. TMH vehicles for the period of </w:t>
            </w:r>
            <w:r w:rsidRPr="00B403B1">
              <w:rPr>
                <w:rFonts w:ascii="Arial Narrow" w:hAnsi="Arial Narrow" w:cs="Arial"/>
                <w:b/>
                <w:bCs/>
              </w:rPr>
              <w:t>two years and likely to be extended for further period of one year subject to work performance</w:t>
            </w:r>
            <w:r>
              <w:rPr>
                <w:rFonts w:ascii="Arial Narrow" w:hAnsi="Arial Narrow" w:cs="Arial"/>
                <w:b/>
                <w:bCs/>
              </w:rPr>
              <w:t>.</w:t>
            </w:r>
            <w:r w:rsidRPr="00B403B1">
              <w:rPr>
                <w:rFonts w:ascii="Arial Narrow" w:hAnsi="Arial Narrow" w:cs="Arial"/>
                <w:b/>
                <w:bCs/>
              </w:rPr>
              <w:t xml:space="preserve">  </w:t>
            </w:r>
            <w:r w:rsidR="0057200C">
              <w:rPr>
                <w:rFonts w:ascii="Arial Narrow" w:hAnsi="Arial Narrow" w:cs="Arial"/>
                <w:b/>
                <w:bCs/>
              </w:rPr>
              <w:t>A</w:t>
            </w:r>
            <w:r w:rsidRPr="00B403B1">
              <w:rPr>
                <w:rFonts w:ascii="Arial Narrow" w:hAnsi="Arial Narrow" w:cs="Arial"/>
                <w:b/>
                <w:bCs/>
              </w:rPr>
              <w:t>s pe</w:t>
            </w:r>
            <w:r>
              <w:rPr>
                <w:rFonts w:ascii="Arial Narrow" w:hAnsi="Arial Narrow" w:cs="Arial"/>
                <w:b/>
                <w:bCs/>
              </w:rPr>
              <w:t>r</w:t>
            </w:r>
            <w:r w:rsidR="0057200C">
              <w:rPr>
                <w:rFonts w:ascii="Arial Narrow" w:hAnsi="Arial Narrow" w:cs="Arial"/>
                <w:b/>
                <w:bCs/>
              </w:rPr>
              <w:t xml:space="preserve"> </w:t>
            </w:r>
            <w:r w:rsidR="0057200C" w:rsidRPr="00B403B1">
              <w:rPr>
                <w:rFonts w:ascii="Arial Narrow" w:hAnsi="Arial Narrow" w:cs="Arial"/>
                <w:b/>
                <w:bCs/>
              </w:rPr>
              <w:t>S.O.Q.</w:t>
            </w:r>
            <w:r w:rsidR="0057200C">
              <w:rPr>
                <w:rFonts w:ascii="Arial Narrow" w:hAnsi="Arial Narrow" w:cs="Arial"/>
                <w:b/>
                <w:bCs/>
              </w:rPr>
              <w:t xml:space="preserve"> </w:t>
            </w:r>
            <w:r w:rsidRPr="00B403B1">
              <w:rPr>
                <w:rFonts w:ascii="Arial Narrow" w:hAnsi="Arial Narrow" w:cs="Arial"/>
                <w:b/>
                <w:bCs/>
              </w:rPr>
              <w:t>enclosed</w:t>
            </w:r>
            <w:r>
              <w:rPr>
                <w:rFonts w:ascii="Arial Narrow" w:hAnsi="Arial Narrow" w:cs="Arial"/>
                <w:b/>
                <w:bCs/>
              </w:rPr>
              <w:t>.</w:t>
            </w:r>
          </w:p>
          <w:p w14:paraId="2558D5C7" w14:textId="77777777" w:rsidR="0082086E" w:rsidRPr="00863A11" w:rsidRDefault="0082086E" w:rsidP="00D243C5">
            <w:pPr>
              <w:jc w:val="both"/>
              <w:rPr>
                <w:rFonts w:ascii="Arial Narrow" w:hAnsi="Arial Narrow" w:cs="Arial"/>
                <w:bCs/>
              </w:rPr>
            </w:pPr>
          </w:p>
        </w:tc>
        <w:tc>
          <w:tcPr>
            <w:tcW w:w="1627" w:type="dxa"/>
            <w:vAlign w:val="center"/>
          </w:tcPr>
          <w:p w14:paraId="21DB65DF" w14:textId="08842EB4" w:rsidR="0082086E" w:rsidRPr="00863A11" w:rsidRDefault="0082086E" w:rsidP="000B1989">
            <w:pPr>
              <w:jc w:val="center"/>
              <w:rPr>
                <w:rFonts w:ascii="Arial Narrow" w:hAnsi="Arial Narrow" w:cs="Arial"/>
                <w:bCs/>
              </w:rPr>
            </w:pPr>
            <w:r w:rsidRPr="007A473E">
              <w:rPr>
                <w:rFonts w:ascii="Arial Narrow" w:hAnsi="Arial Narrow" w:cs="Arial"/>
                <w:b/>
              </w:rPr>
              <w:t>Rs</w:t>
            </w:r>
            <w:r>
              <w:rPr>
                <w:rFonts w:ascii="Arial Narrow" w:hAnsi="Arial Narrow" w:cs="Arial"/>
                <w:bCs/>
              </w:rPr>
              <w:t>.</w:t>
            </w:r>
            <w:r w:rsidRPr="004C423A">
              <w:rPr>
                <w:rFonts w:ascii="Arial Narrow" w:hAnsi="Arial Narrow" w:cs="Arial"/>
                <w:b/>
              </w:rPr>
              <w:t>34</w:t>
            </w:r>
            <w:r>
              <w:rPr>
                <w:rFonts w:ascii="Arial Narrow" w:hAnsi="Arial Narrow" w:cs="Arial"/>
                <w:b/>
              </w:rPr>
              <w:t>,</w:t>
            </w:r>
            <w:r w:rsidRPr="004C423A">
              <w:rPr>
                <w:rFonts w:ascii="Arial Narrow" w:hAnsi="Arial Narrow" w:cs="Arial"/>
                <w:b/>
              </w:rPr>
              <w:t>000</w:t>
            </w:r>
            <w:r>
              <w:rPr>
                <w:rFonts w:ascii="Arial Narrow" w:hAnsi="Arial Narrow" w:cs="Arial"/>
                <w:b/>
              </w:rPr>
              <w:t>/-</w:t>
            </w:r>
          </w:p>
        </w:tc>
        <w:tc>
          <w:tcPr>
            <w:tcW w:w="1426" w:type="dxa"/>
            <w:vAlign w:val="center"/>
          </w:tcPr>
          <w:p w14:paraId="78DFDCF9" w14:textId="77777777" w:rsidR="0082086E" w:rsidRPr="009C5A03" w:rsidRDefault="0082086E" w:rsidP="00D243C5">
            <w:pPr>
              <w:rPr>
                <w:rFonts w:ascii="Arial Narrow" w:hAnsi="Arial Narrow" w:cs="Arial"/>
                <w:b/>
              </w:rPr>
            </w:pPr>
            <w:r w:rsidRPr="009C5A03">
              <w:rPr>
                <w:rFonts w:ascii="Arial Narrow" w:hAnsi="Arial Narrow" w:cs="Arial"/>
                <w:b/>
                <w:sz w:val="18"/>
                <w:szCs w:val="18"/>
              </w:rPr>
              <w:t xml:space="preserve">Rs. 500/- </w:t>
            </w:r>
            <w:proofErr w:type="gramStart"/>
            <w:r w:rsidRPr="009C5A03">
              <w:rPr>
                <w:rFonts w:ascii="Arial Narrow" w:hAnsi="Arial Narrow" w:cs="Arial"/>
                <w:b/>
                <w:sz w:val="18"/>
                <w:szCs w:val="18"/>
              </w:rPr>
              <w:t>( Cash</w:t>
            </w:r>
            <w:proofErr w:type="gramEnd"/>
            <w:r w:rsidRPr="009C5A03">
              <w:rPr>
                <w:rFonts w:ascii="Arial Narrow" w:hAnsi="Arial Narrow" w:cs="Arial"/>
                <w:b/>
              </w:rPr>
              <w:t xml:space="preserve"> )</w:t>
            </w:r>
            <w:r>
              <w:rPr>
                <w:rFonts w:ascii="Arial Narrow" w:hAnsi="Arial Narrow" w:cs="Arial"/>
                <w:b/>
              </w:rPr>
              <w:t xml:space="preserve"> Non refundable</w:t>
            </w:r>
          </w:p>
        </w:tc>
      </w:tr>
    </w:tbl>
    <w:p w14:paraId="4283337D" w14:textId="77777777" w:rsidR="00A332F2" w:rsidRPr="00BF3E60" w:rsidRDefault="00A332F2" w:rsidP="00A332F2">
      <w:pPr>
        <w:spacing w:after="0" w:line="240" w:lineRule="auto"/>
        <w:jc w:val="both"/>
        <w:rPr>
          <w:rFonts w:ascii="Arial Narrow" w:hAnsi="Arial Narrow" w:cs="Arial"/>
        </w:rPr>
      </w:pPr>
    </w:p>
    <w:p w14:paraId="3E5B1548" w14:textId="77777777" w:rsidR="00A332F2" w:rsidRPr="00BF3E60" w:rsidRDefault="00A332F2" w:rsidP="00A332F2">
      <w:pPr>
        <w:spacing w:after="0" w:line="240" w:lineRule="auto"/>
        <w:jc w:val="both"/>
        <w:rPr>
          <w:rFonts w:ascii="Arial Narrow" w:hAnsi="Arial Narrow" w:cs="Arial"/>
        </w:rPr>
      </w:pPr>
      <w:r w:rsidRPr="00BF3E60">
        <w:rPr>
          <w:rFonts w:ascii="Arial Narrow" w:hAnsi="Arial Narrow" w:cs="Arial"/>
        </w:rPr>
        <w:t xml:space="preserve"> </w:t>
      </w:r>
    </w:p>
    <w:p w14:paraId="474C40F3" w14:textId="244A1C16" w:rsidR="00A332F2" w:rsidRPr="00066175" w:rsidRDefault="00A332F2" w:rsidP="00A332F2">
      <w:pPr>
        <w:pStyle w:val="ListParagraph"/>
        <w:numPr>
          <w:ilvl w:val="0"/>
          <w:numId w:val="2"/>
        </w:numPr>
        <w:spacing w:after="0" w:line="240" w:lineRule="auto"/>
        <w:jc w:val="both"/>
        <w:rPr>
          <w:rFonts w:ascii="Arial Narrow" w:hAnsi="Arial Narrow" w:cs="Arial"/>
        </w:rPr>
      </w:pPr>
      <w:r w:rsidRPr="00066175">
        <w:rPr>
          <w:rFonts w:ascii="Arial Narrow" w:hAnsi="Arial Narrow" w:cs="Arial"/>
          <w:bCs/>
        </w:rPr>
        <w:t xml:space="preserve">Date of sale of tender </w:t>
      </w:r>
      <w:r>
        <w:rPr>
          <w:rFonts w:ascii="Arial Narrow" w:hAnsi="Arial Narrow" w:cs="Arial"/>
          <w:bCs/>
        </w:rPr>
        <w:t>do</w:t>
      </w:r>
      <w:r w:rsidRPr="00066175">
        <w:rPr>
          <w:rFonts w:ascii="Arial Narrow" w:hAnsi="Arial Narrow" w:cs="Arial"/>
          <w:bCs/>
        </w:rPr>
        <w:t xml:space="preserve">cuments </w:t>
      </w:r>
      <w:r>
        <w:rPr>
          <w:rFonts w:ascii="Arial Narrow" w:hAnsi="Arial Narrow" w:cs="Arial"/>
          <w:bCs/>
        </w:rPr>
        <w:tab/>
        <w:t xml:space="preserve">:  </w:t>
      </w:r>
      <w:r w:rsidR="0057200C">
        <w:rPr>
          <w:rFonts w:ascii="Arial Narrow" w:hAnsi="Arial Narrow" w:cs="Arial"/>
          <w:b/>
        </w:rPr>
        <w:t>19</w:t>
      </w:r>
      <w:r w:rsidRPr="00381ECD">
        <w:rPr>
          <w:rFonts w:ascii="Arial Narrow" w:hAnsi="Arial Narrow" w:cs="Arial"/>
          <w:b/>
        </w:rPr>
        <w:t>/</w:t>
      </w:r>
      <w:r w:rsidR="00381ECD">
        <w:rPr>
          <w:rFonts w:ascii="Arial Narrow" w:hAnsi="Arial Narrow" w:cs="Arial"/>
          <w:b/>
        </w:rPr>
        <w:t>01</w:t>
      </w:r>
      <w:r w:rsidRPr="009C5A03">
        <w:rPr>
          <w:rFonts w:ascii="Arial Narrow" w:hAnsi="Arial Narrow" w:cs="Arial"/>
          <w:b/>
        </w:rPr>
        <w:t>/</w:t>
      </w:r>
      <w:r w:rsidR="004C423A">
        <w:rPr>
          <w:rFonts w:ascii="Arial Narrow" w:hAnsi="Arial Narrow" w:cs="Arial"/>
          <w:b/>
        </w:rPr>
        <w:t>202</w:t>
      </w:r>
      <w:r w:rsidR="00381ECD">
        <w:rPr>
          <w:rFonts w:ascii="Arial Narrow" w:hAnsi="Arial Narrow" w:cs="Arial"/>
          <w:b/>
        </w:rPr>
        <w:t>6</w:t>
      </w:r>
      <w:r w:rsidRPr="009C5A03">
        <w:rPr>
          <w:rFonts w:ascii="Arial Narrow" w:hAnsi="Arial Narrow" w:cs="Arial"/>
          <w:b/>
        </w:rPr>
        <w:t xml:space="preserve"> to </w:t>
      </w:r>
      <w:r w:rsidR="0057200C">
        <w:rPr>
          <w:rFonts w:ascii="Arial Narrow" w:hAnsi="Arial Narrow" w:cs="Arial"/>
          <w:b/>
        </w:rPr>
        <w:t>02</w:t>
      </w:r>
      <w:r w:rsidRPr="009C5A03">
        <w:rPr>
          <w:rFonts w:ascii="Arial Narrow" w:hAnsi="Arial Narrow" w:cs="Arial"/>
          <w:b/>
        </w:rPr>
        <w:t>/</w:t>
      </w:r>
      <w:r w:rsidR="0057200C">
        <w:rPr>
          <w:rFonts w:ascii="Arial Narrow" w:hAnsi="Arial Narrow" w:cs="Arial"/>
          <w:b/>
        </w:rPr>
        <w:t>02</w:t>
      </w:r>
      <w:r w:rsidRPr="009C5A03">
        <w:rPr>
          <w:rFonts w:ascii="Arial Narrow" w:hAnsi="Arial Narrow" w:cs="Arial"/>
          <w:b/>
        </w:rPr>
        <w:t>/20</w:t>
      </w:r>
      <w:r w:rsidR="004C423A">
        <w:rPr>
          <w:rFonts w:ascii="Arial Narrow" w:hAnsi="Arial Narrow" w:cs="Arial"/>
          <w:b/>
        </w:rPr>
        <w:t>2</w:t>
      </w:r>
      <w:r w:rsidR="00381ECD">
        <w:rPr>
          <w:rFonts w:ascii="Arial Narrow" w:hAnsi="Arial Narrow" w:cs="Arial"/>
          <w:b/>
        </w:rPr>
        <w:t>6.</w:t>
      </w:r>
    </w:p>
    <w:p w14:paraId="5364834B" w14:textId="3B00FA22" w:rsidR="00A332F2" w:rsidRPr="00066175" w:rsidRDefault="00A332F2" w:rsidP="00A332F2">
      <w:pPr>
        <w:pStyle w:val="ListParagraph"/>
        <w:spacing w:after="0" w:line="240" w:lineRule="auto"/>
        <w:jc w:val="both"/>
        <w:rPr>
          <w:rFonts w:ascii="Arial Narrow" w:hAnsi="Arial Narrow" w:cs="Arial"/>
        </w:rPr>
      </w:pPr>
      <w:proofErr w:type="spellStart"/>
      <w:r w:rsidRPr="00066175">
        <w:rPr>
          <w:rFonts w:ascii="Arial Narrow" w:hAnsi="Arial Narrow" w:cs="Arial"/>
        </w:rPr>
        <w:t>exluding</w:t>
      </w:r>
      <w:proofErr w:type="spellEnd"/>
      <w:r w:rsidRPr="00066175">
        <w:rPr>
          <w:rFonts w:ascii="Arial Narrow" w:hAnsi="Arial Narrow" w:cs="Arial"/>
        </w:rPr>
        <w:t xml:space="preserve"> </w:t>
      </w:r>
      <w:proofErr w:type="gramStart"/>
      <w:r w:rsidRPr="00066175">
        <w:rPr>
          <w:rFonts w:ascii="Arial Narrow" w:hAnsi="Arial Narrow" w:cs="Arial"/>
        </w:rPr>
        <w:t>Saturdays,  Sundays</w:t>
      </w:r>
      <w:proofErr w:type="gramEnd"/>
      <w:r w:rsidRPr="00066175">
        <w:rPr>
          <w:rFonts w:ascii="Arial Narrow" w:hAnsi="Arial Narrow" w:cs="Arial"/>
        </w:rPr>
        <w:t xml:space="preserve"> &amp; </w:t>
      </w:r>
      <w:r>
        <w:rPr>
          <w:rFonts w:ascii="Arial Narrow" w:hAnsi="Arial Narrow" w:cs="Arial"/>
        </w:rPr>
        <w:t xml:space="preserve">        </w:t>
      </w:r>
      <w:r w:rsidRPr="00A054C1">
        <w:rPr>
          <w:rFonts w:ascii="Arial Narrow" w:hAnsi="Arial Narrow" w:cs="Arial"/>
          <w:b/>
          <w:bCs/>
        </w:rPr>
        <w:t xml:space="preserve">( on </w:t>
      </w:r>
      <w:r w:rsidR="00794E32">
        <w:rPr>
          <w:rFonts w:ascii="Arial Narrow" w:hAnsi="Arial Narrow" w:cs="Arial"/>
          <w:b/>
          <w:bCs/>
        </w:rPr>
        <w:t>02</w:t>
      </w:r>
      <w:r w:rsidR="00161A03">
        <w:rPr>
          <w:rFonts w:ascii="Arial Narrow" w:hAnsi="Arial Narrow" w:cs="Arial"/>
          <w:b/>
          <w:bCs/>
        </w:rPr>
        <w:t>/</w:t>
      </w:r>
      <w:r w:rsidR="00381ECD">
        <w:rPr>
          <w:rFonts w:ascii="Arial Narrow" w:hAnsi="Arial Narrow" w:cs="Arial"/>
          <w:b/>
          <w:bCs/>
        </w:rPr>
        <w:t>0</w:t>
      </w:r>
      <w:r w:rsidR="00794E32">
        <w:rPr>
          <w:rFonts w:ascii="Arial Narrow" w:hAnsi="Arial Narrow" w:cs="Arial"/>
          <w:b/>
          <w:bCs/>
        </w:rPr>
        <w:t>2</w:t>
      </w:r>
      <w:r w:rsidRPr="00A054C1">
        <w:rPr>
          <w:rFonts w:ascii="Arial Narrow" w:hAnsi="Arial Narrow" w:cs="Arial"/>
          <w:b/>
          <w:bCs/>
        </w:rPr>
        <w:t>/20</w:t>
      </w:r>
      <w:r w:rsidR="004C423A">
        <w:rPr>
          <w:rFonts w:ascii="Arial Narrow" w:hAnsi="Arial Narrow" w:cs="Arial"/>
          <w:b/>
          <w:bCs/>
        </w:rPr>
        <w:t>2</w:t>
      </w:r>
      <w:r w:rsidR="00381ECD">
        <w:rPr>
          <w:rFonts w:ascii="Arial Narrow" w:hAnsi="Arial Narrow" w:cs="Arial"/>
          <w:b/>
          <w:bCs/>
        </w:rPr>
        <w:t>6</w:t>
      </w:r>
      <w:r w:rsidRPr="00A054C1">
        <w:rPr>
          <w:rFonts w:ascii="Arial Narrow" w:hAnsi="Arial Narrow" w:cs="Arial"/>
          <w:b/>
          <w:bCs/>
        </w:rPr>
        <w:t xml:space="preserve"> </w:t>
      </w:r>
      <w:proofErr w:type="spellStart"/>
      <w:r w:rsidRPr="00A054C1">
        <w:rPr>
          <w:rFonts w:ascii="Arial Narrow" w:hAnsi="Arial Narrow" w:cs="Arial"/>
          <w:b/>
          <w:bCs/>
        </w:rPr>
        <w:t>upto</w:t>
      </w:r>
      <w:proofErr w:type="spellEnd"/>
      <w:r w:rsidRPr="00A054C1">
        <w:rPr>
          <w:rFonts w:ascii="Arial Narrow" w:hAnsi="Arial Narrow" w:cs="Arial"/>
          <w:b/>
          <w:bCs/>
        </w:rPr>
        <w:t xml:space="preserve"> 13.00 hrs.)</w:t>
      </w:r>
    </w:p>
    <w:p w14:paraId="520DA5FE" w14:textId="77777777" w:rsidR="00A332F2" w:rsidRPr="00066175" w:rsidRDefault="00A332F2" w:rsidP="00A332F2">
      <w:pPr>
        <w:pStyle w:val="ListParagraph"/>
        <w:spacing w:after="0" w:line="240" w:lineRule="auto"/>
        <w:jc w:val="both"/>
        <w:rPr>
          <w:rFonts w:ascii="Arial Narrow" w:hAnsi="Arial Narrow" w:cs="Arial"/>
        </w:rPr>
      </w:pPr>
      <w:r w:rsidRPr="00066175">
        <w:rPr>
          <w:rFonts w:ascii="Arial Narrow" w:hAnsi="Arial Narrow" w:cs="Arial"/>
        </w:rPr>
        <w:t>Holidays.</w:t>
      </w:r>
    </w:p>
    <w:p w14:paraId="70A5E1A1" w14:textId="77777777" w:rsidR="00A332F2" w:rsidRPr="003142BE" w:rsidRDefault="00A332F2" w:rsidP="00A332F2">
      <w:pPr>
        <w:spacing w:after="0" w:line="240" w:lineRule="auto"/>
        <w:jc w:val="both"/>
        <w:rPr>
          <w:rFonts w:ascii="Arial Narrow" w:hAnsi="Arial Narrow" w:cs="Arial"/>
        </w:rPr>
      </w:pPr>
    </w:p>
    <w:p w14:paraId="26CDCDF5" w14:textId="54B24464" w:rsidR="00A332F2" w:rsidRPr="00066175" w:rsidRDefault="00A332F2" w:rsidP="00A332F2">
      <w:pPr>
        <w:pStyle w:val="ListParagraph"/>
        <w:numPr>
          <w:ilvl w:val="0"/>
          <w:numId w:val="2"/>
        </w:numPr>
        <w:spacing w:after="0" w:line="240" w:lineRule="auto"/>
        <w:jc w:val="both"/>
        <w:rPr>
          <w:rFonts w:ascii="Arial Narrow" w:hAnsi="Arial Narrow" w:cs="Arial"/>
        </w:rPr>
      </w:pPr>
      <w:r w:rsidRPr="00066175">
        <w:rPr>
          <w:rFonts w:ascii="Arial Narrow" w:hAnsi="Arial Narrow" w:cs="Arial"/>
          <w:bCs/>
        </w:rPr>
        <w:t xml:space="preserve">Date of submission of Tender         </w:t>
      </w:r>
      <w:proofErr w:type="gramStart"/>
      <w:r w:rsidRPr="00066175">
        <w:rPr>
          <w:rFonts w:ascii="Arial Narrow" w:hAnsi="Arial Narrow" w:cs="Arial"/>
          <w:bCs/>
        </w:rPr>
        <w:t xml:space="preserve">  :</w:t>
      </w:r>
      <w:proofErr w:type="gramEnd"/>
      <w:r w:rsidRPr="00066175">
        <w:rPr>
          <w:rFonts w:ascii="Arial Narrow" w:hAnsi="Arial Narrow" w:cs="Arial"/>
          <w:bCs/>
        </w:rPr>
        <w:t xml:space="preserve">    on</w:t>
      </w:r>
      <w:r>
        <w:rPr>
          <w:rFonts w:ascii="Arial Narrow" w:hAnsi="Arial Narrow" w:cs="Arial"/>
          <w:bCs/>
        </w:rPr>
        <w:t xml:space="preserve"> or </w:t>
      </w:r>
      <w:r w:rsidRPr="00066175">
        <w:rPr>
          <w:rFonts w:ascii="Arial Narrow" w:hAnsi="Arial Narrow" w:cs="Arial"/>
          <w:bCs/>
        </w:rPr>
        <w:t xml:space="preserve">before </w:t>
      </w:r>
      <w:r w:rsidR="0057200C">
        <w:rPr>
          <w:rFonts w:ascii="Arial Narrow" w:hAnsi="Arial Narrow" w:cs="Arial"/>
          <w:b/>
        </w:rPr>
        <w:t>02</w:t>
      </w:r>
      <w:r w:rsidRPr="00381ECD">
        <w:rPr>
          <w:rFonts w:ascii="Arial Narrow" w:hAnsi="Arial Narrow" w:cs="Arial"/>
          <w:b/>
        </w:rPr>
        <w:t>/</w:t>
      </w:r>
      <w:r w:rsidR="00381ECD">
        <w:rPr>
          <w:rFonts w:ascii="Arial Narrow" w:hAnsi="Arial Narrow" w:cs="Arial"/>
          <w:b/>
        </w:rPr>
        <w:t>0</w:t>
      </w:r>
      <w:r w:rsidR="0057200C">
        <w:rPr>
          <w:rFonts w:ascii="Arial Narrow" w:hAnsi="Arial Narrow" w:cs="Arial"/>
          <w:b/>
        </w:rPr>
        <w:t>2</w:t>
      </w:r>
      <w:r w:rsidRPr="009C5A03">
        <w:rPr>
          <w:rFonts w:ascii="Arial Narrow" w:hAnsi="Arial Narrow" w:cs="Arial"/>
          <w:b/>
        </w:rPr>
        <w:t>/20</w:t>
      </w:r>
      <w:r w:rsidR="004C423A">
        <w:rPr>
          <w:rFonts w:ascii="Arial Narrow" w:hAnsi="Arial Narrow" w:cs="Arial"/>
          <w:b/>
        </w:rPr>
        <w:t>2</w:t>
      </w:r>
      <w:r w:rsidR="00381ECD">
        <w:rPr>
          <w:rFonts w:ascii="Arial Narrow" w:hAnsi="Arial Narrow" w:cs="Arial"/>
          <w:b/>
        </w:rPr>
        <w:t>6</w:t>
      </w:r>
      <w:r w:rsidRPr="00066175">
        <w:rPr>
          <w:rFonts w:ascii="Arial Narrow" w:hAnsi="Arial Narrow" w:cs="Arial"/>
          <w:bCs/>
        </w:rPr>
        <w:t xml:space="preserve">   </w:t>
      </w:r>
      <w:proofErr w:type="spellStart"/>
      <w:r w:rsidRPr="00066175">
        <w:rPr>
          <w:rFonts w:ascii="Arial Narrow" w:hAnsi="Arial Narrow" w:cs="Arial"/>
        </w:rPr>
        <w:t>upto</w:t>
      </w:r>
      <w:proofErr w:type="spellEnd"/>
      <w:r w:rsidRPr="00066175">
        <w:rPr>
          <w:rFonts w:ascii="Arial Narrow" w:hAnsi="Arial Narrow" w:cs="Arial"/>
        </w:rPr>
        <w:t xml:space="preserve"> 14.30 hrs.</w:t>
      </w:r>
    </w:p>
    <w:p w14:paraId="4062FC35" w14:textId="77777777" w:rsidR="00A332F2" w:rsidRPr="003142BE" w:rsidRDefault="00A332F2" w:rsidP="00A332F2">
      <w:pPr>
        <w:spacing w:after="0" w:line="240" w:lineRule="auto"/>
        <w:ind w:left="360"/>
        <w:jc w:val="both"/>
        <w:rPr>
          <w:rFonts w:ascii="Arial Narrow" w:hAnsi="Arial Narrow" w:cs="Arial"/>
        </w:rPr>
      </w:pPr>
    </w:p>
    <w:p w14:paraId="30724CAE" w14:textId="44B834F8" w:rsidR="00A332F2" w:rsidRDefault="00A332F2" w:rsidP="00A332F2">
      <w:pPr>
        <w:pStyle w:val="ListParagraph"/>
        <w:numPr>
          <w:ilvl w:val="0"/>
          <w:numId w:val="2"/>
        </w:numPr>
        <w:spacing w:after="0" w:line="240" w:lineRule="auto"/>
        <w:jc w:val="both"/>
        <w:rPr>
          <w:rFonts w:ascii="Arial Narrow" w:hAnsi="Arial Narrow" w:cs="Arial"/>
        </w:rPr>
      </w:pPr>
      <w:r w:rsidRPr="00066175">
        <w:rPr>
          <w:rFonts w:ascii="Arial Narrow" w:hAnsi="Arial Narrow" w:cs="Arial"/>
        </w:rPr>
        <w:t xml:space="preserve">Tender to be submitted to </w:t>
      </w:r>
      <w:r>
        <w:rPr>
          <w:rFonts w:ascii="Arial Narrow" w:hAnsi="Arial Narrow" w:cs="Arial"/>
        </w:rPr>
        <w:t xml:space="preserve">         </w:t>
      </w:r>
      <w:proofErr w:type="gramStart"/>
      <w:r>
        <w:rPr>
          <w:rFonts w:ascii="Arial Narrow" w:hAnsi="Arial Narrow" w:cs="Arial"/>
        </w:rPr>
        <w:tab/>
      </w:r>
      <w:r w:rsidRPr="00066175">
        <w:rPr>
          <w:rFonts w:ascii="Arial Narrow" w:hAnsi="Arial Narrow" w:cs="Arial"/>
        </w:rPr>
        <w:t xml:space="preserve"> :</w:t>
      </w:r>
      <w:proofErr w:type="gramEnd"/>
      <w:r w:rsidRPr="00066175">
        <w:rPr>
          <w:rFonts w:ascii="Arial Narrow" w:hAnsi="Arial Narrow" w:cs="Arial"/>
        </w:rPr>
        <w:t xml:space="preserve">   </w:t>
      </w:r>
      <w:r w:rsidR="004C423A">
        <w:rPr>
          <w:rFonts w:ascii="Arial Narrow" w:hAnsi="Arial Narrow" w:cs="Arial"/>
        </w:rPr>
        <w:t>Maintenance &amp; Verification Cell</w:t>
      </w:r>
      <w:r w:rsidRPr="00066175">
        <w:rPr>
          <w:rFonts w:ascii="Arial Narrow" w:hAnsi="Arial Narrow" w:cs="Arial"/>
        </w:rPr>
        <w:t>, 1</w:t>
      </w:r>
      <w:r w:rsidRPr="00066175">
        <w:rPr>
          <w:rFonts w:ascii="Arial Narrow" w:hAnsi="Arial Narrow" w:cs="Arial"/>
          <w:vertAlign w:val="superscript"/>
        </w:rPr>
        <w:t>st</w:t>
      </w:r>
      <w:r w:rsidRPr="00066175">
        <w:rPr>
          <w:rFonts w:ascii="Arial Narrow" w:hAnsi="Arial Narrow" w:cs="Arial"/>
        </w:rPr>
        <w:t xml:space="preserve"> Floor, Next to Female Ward, </w:t>
      </w:r>
    </w:p>
    <w:p w14:paraId="2BF4775E" w14:textId="77777777" w:rsidR="00A332F2" w:rsidRPr="00EE29A3" w:rsidRDefault="00A332F2" w:rsidP="00A332F2">
      <w:pPr>
        <w:spacing w:after="0" w:line="240" w:lineRule="auto"/>
        <w:jc w:val="both"/>
        <w:rPr>
          <w:rFonts w:ascii="Arial Narrow" w:hAnsi="Arial Narrow" w:cs="Arial"/>
        </w:rPr>
      </w:pPr>
      <w:r>
        <w:rPr>
          <w:rFonts w:ascii="Arial Narrow" w:hAnsi="Arial Narrow" w:cs="Arial"/>
        </w:rPr>
        <w:t xml:space="preserve">                                                                             </w:t>
      </w:r>
      <w:r w:rsidRPr="00EE29A3">
        <w:rPr>
          <w:rFonts w:ascii="Arial Narrow" w:hAnsi="Arial Narrow" w:cs="Arial"/>
        </w:rPr>
        <w:t>TMH</w:t>
      </w:r>
      <w:r>
        <w:rPr>
          <w:rFonts w:ascii="Arial Narrow" w:hAnsi="Arial Narrow" w:cs="Arial"/>
        </w:rPr>
        <w:t xml:space="preserve"> </w:t>
      </w:r>
      <w:r w:rsidRPr="00067A08">
        <w:rPr>
          <w:rFonts w:ascii="Arial Narrow" w:hAnsi="Arial Narrow" w:cs="Arial"/>
        </w:rPr>
        <w:t>Main Bldg., Tata Memorial Hospital, Parel, Mumbai – 400 012</w:t>
      </w:r>
      <w:r w:rsidRPr="00EE29A3">
        <w:rPr>
          <w:rFonts w:ascii="Arial Narrow" w:hAnsi="Arial Narrow" w:cs="Arial"/>
        </w:rPr>
        <w:t xml:space="preserve">   </w:t>
      </w:r>
    </w:p>
    <w:p w14:paraId="5C9427EA" w14:textId="77777777" w:rsidR="00A332F2" w:rsidRDefault="00A332F2" w:rsidP="00A332F2">
      <w:pPr>
        <w:spacing w:after="0" w:line="240" w:lineRule="auto"/>
        <w:jc w:val="both"/>
        <w:rPr>
          <w:rFonts w:ascii="Arial Narrow" w:hAnsi="Arial Narrow" w:cs="Arial"/>
        </w:rPr>
      </w:pPr>
      <w:r>
        <w:rPr>
          <w:rFonts w:ascii="Arial Narrow" w:hAnsi="Arial Narrow" w:cs="Arial"/>
        </w:rPr>
        <w:t xml:space="preserve">                                                                           </w:t>
      </w:r>
    </w:p>
    <w:p w14:paraId="3ACC22E3" w14:textId="26BD72B0" w:rsidR="00A332F2" w:rsidRPr="00066175" w:rsidRDefault="00A332F2" w:rsidP="00A332F2">
      <w:pPr>
        <w:pStyle w:val="ListParagraph"/>
        <w:numPr>
          <w:ilvl w:val="0"/>
          <w:numId w:val="2"/>
        </w:numPr>
        <w:spacing w:after="0" w:line="240" w:lineRule="auto"/>
        <w:jc w:val="both"/>
        <w:rPr>
          <w:rFonts w:ascii="Arial Narrow" w:hAnsi="Arial Narrow" w:cs="Arial"/>
        </w:rPr>
      </w:pPr>
      <w:r w:rsidRPr="00066175">
        <w:rPr>
          <w:rFonts w:ascii="Arial Narrow" w:hAnsi="Arial Narrow" w:cs="Arial"/>
        </w:rPr>
        <w:t xml:space="preserve">Date of Tender Opening                 </w:t>
      </w:r>
      <w:proofErr w:type="gramStart"/>
      <w:r w:rsidRPr="00066175">
        <w:rPr>
          <w:rFonts w:ascii="Arial Narrow" w:hAnsi="Arial Narrow" w:cs="Arial"/>
        </w:rPr>
        <w:t xml:space="preserve">  :</w:t>
      </w:r>
      <w:proofErr w:type="gramEnd"/>
      <w:r w:rsidRPr="00066175">
        <w:rPr>
          <w:rFonts w:ascii="Arial Narrow" w:hAnsi="Arial Narrow" w:cs="Arial"/>
        </w:rPr>
        <w:t xml:space="preserve">    on </w:t>
      </w:r>
      <w:r w:rsidR="0057200C" w:rsidRPr="0057200C">
        <w:rPr>
          <w:rFonts w:ascii="Arial Narrow" w:hAnsi="Arial Narrow" w:cs="Arial"/>
          <w:b/>
          <w:bCs/>
        </w:rPr>
        <w:t>02</w:t>
      </w:r>
      <w:r w:rsidRPr="0057200C">
        <w:rPr>
          <w:rFonts w:ascii="Arial Narrow" w:hAnsi="Arial Narrow" w:cs="Arial"/>
          <w:b/>
          <w:bCs/>
        </w:rPr>
        <w:t>/</w:t>
      </w:r>
      <w:r w:rsidR="00381ECD">
        <w:rPr>
          <w:rFonts w:ascii="Arial Narrow" w:hAnsi="Arial Narrow" w:cs="Arial"/>
          <w:b/>
        </w:rPr>
        <w:t>0</w:t>
      </w:r>
      <w:r w:rsidR="0057200C">
        <w:rPr>
          <w:rFonts w:ascii="Arial Narrow" w:hAnsi="Arial Narrow" w:cs="Arial"/>
          <w:b/>
        </w:rPr>
        <w:t>2</w:t>
      </w:r>
      <w:r w:rsidRPr="009C5A03">
        <w:rPr>
          <w:rFonts w:ascii="Arial Narrow" w:hAnsi="Arial Narrow" w:cs="Arial"/>
          <w:b/>
        </w:rPr>
        <w:t>/20</w:t>
      </w:r>
      <w:r w:rsidR="004C423A">
        <w:rPr>
          <w:rFonts w:ascii="Arial Narrow" w:hAnsi="Arial Narrow" w:cs="Arial"/>
          <w:b/>
        </w:rPr>
        <w:t>2</w:t>
      </w:r>
      <w:r w:rsidR="00381ECD">
        <w:rPr>
          <w:rFonts w:ascii="Arial Narrow" w:hAnsi="Arial Narrow" w:cs="Arial"/>
          <w:b/>
        </w:rPr>
        <w:t>6</w:t>
      </w:r>
      <w:r>
        <w:rPr>
          <w:rFonts w:ascii="Arial Narrow" w:hAnsi="Arial Narrow" w:cs="Arial"/>
          <w:bCs/>
        </w:rPr>
        <w:t xml:space="preserve"> </w:t>
      </w:r>
      <w:r w:rsidRPr="00066175">
        <w:rPr>
          <w:rFonts w:ascii="Arial Narrow" w:hAnsi="Arial Narrow" w:cs="Arial"/>
        </w:rPr>
        <w:t xml:space="preserve">at </w:t>
      </w:r>
      <w:r w:rsidRPr="009C5A03">
        <w:rPr>
          <w:rFonts w:ascii="Arial Narrow" w:hAnsi="Arial Narrow" w:cs="Arial"/>
          <w:b/>
          <w:bCs/>
        </w:rPr>
        <w:t>15.30</w:t>
      </w:r>
      <w:r w:rsidRPr="00066175">
        <w:rPr>
          <w:rFonts w:ascii="Arial Narrow" w:hAnsi="Arial Narrow" w:cs="Arial"/>
        </w:rPr>
        <w:t xml:space="preserve"> hrs.</w:t>
      </w:r>
    </w:p>
    <w:p w14:paraId="44632100" w14:textId="77777777" w:rsidR="00A332F2" w:rsidRDefault="00A332F2" w:rsidP="00A332F2">
      <w:pPr>
        <w:spacing w:after="0" w:line="240" w:lineRule="auto"/>
        <w:ind w:left="720"/>
        <w:jc w:val="both"/>
        <w:rPr>
          <w:rFonts w:ascii="Arial Narrow" w:hAnsi="Arial Narrow" w:cs="Arial"/>
        </w:rPr>
      </w:pPr>
      <w:r>
        <w:rPr>
          <w:rFonts w:ascii="Arial Narrow" w:hAnsi="Arial Narrow" w:cs="Arial"/>
        </w:rPr>
        <w:t>(Technical Bid)</w:t>
      </w:r>
    </w:p>
    <w:p w14:paraId="29F5E23B" w14:textId="77777777" w:rsidR="00A332F2" w:rsidRPr="003142BE" w:rsidRDefault="00A332F2" w:rsidP="00A332F2">
      <w:pPr>
        <w:spacing w:after="0" w:line="240" w:lineRule="auto"/>
        <w:ind w:left="720"/>
        <w:jc w:val="both"/>
        <w:rPr>
          <w:rFonts w:ascii="Arial Narrow" w:hAnsi="Arial Narrow" w:cs="Arial"/>
        </w:rPr>
      </w:pPr>
    </w:p>
    <w:p w14:paraId="58F4B41E" w14:textId="6DB54E90" w:rsidR="00A332F2" w:rsidRPr="00066175" w:rsidRDefault="00A332F2" w:rsidP="00A332F2">
      <w:pPr>
        <w:pStyle w:val="ListParagraph"/>
        <w:numPr>
          <w:ilvl w:val="0"/>
          <w:numId w:val="3"/>
        </w:numPr>
        <w:spacing w:after="0" w:line="240" w:lineRule="auto"/>
        <w:jc w:val="both"/>
        <w:rPr>
          <w:rFonts w:ascii="Arial Narrow" w:hAnsi="Arial Narrow" w:cs="Arial"/>
        </w:rPr>
      </w:pPr>
      <w:proofErr w:type="gramStart"/>
      <w:r w:rsidRPr="00066175">
        <w:rPr>
          <w:rFonts w:ascii="Arial Narrow" w:hAnsi="Arial Narrow" w:cs="Arial"/>
        </w:rPr>
        <w:t>Validity  of</w:t>
      </w:r>
      <w:proofErr w:type="gramEnd"/>
      <w:r w:rsidRPr="00066175">
        <w:rPr>
          <w:rFonts w:ascii="Arial Narrow" w:hAnsi="Arial Narrow" w:cs="Arial"/>
        </w:rPr>
        <w:t xml:space="preserve">  Tender</w:t>
      </w:r>
      <w:r w:rsidRPr="00066175">
        <w:rPr>
          <w:rFonts w:ascii="Arial Narrow" w:hAnsi="Arial Narrow" w:cs="Arial"/>
        </w:rPr>
        <w:tab/>
        <w:t xml:space="preserve">                :    </w:t>
      </w:r>
      <w:r w:rsidR="00935950">
        <w:rPr>
          <w:rFonts w:ascii="Arial Narrow" w:hAnsi="Arial Narrow" w:cs="Arial"/>
        </w:rPr>
        <w:t>120</w:t>
      </w:r>
      <w:r w:rsidRPr="00066175">
        <w:rPr>
          <w:rFonts w:ascii="Arial Narrow" w:hAnsi="Arial Narrow" w:cs="Arial"/>
        </w:rPr>
        <w:t xml:space="preserve"> Days     </w:t>
      </w:r>
    </w:p>
    <w:p w14:paraId="3EAED610" w14:textId="77777777" w:rsidR="00A332F2" w:rsidRPr="003142BE" w:rsidRDefault="00A332F2" w:rsidP="00A332F2">
      <w:pPr>
        <w:spacing w:after="0" w:line="360" w:lineRule="auto"/>
        <w:jc w:val="both"/>
        <w:rPr>
          <w:rFonts w:ascii="Arial Narrow" w:hAnsi="Arial Narrow" w:cs="Arial"/>
        </w:rPr>
      </w:pPr>
    </w:p>
    <w:p w14:paraId="5457049E" w14:textId="06075518" w:rsidR="000B1989" w:rsidRDefault="00A332F2" w:rsidP="000B1989">
      <w:pPr>
        <w:spacing w:after="0" w:line="360" w:lineRule="auto"/>
        <w:jc w:val="both"/>
        <w:rPr>
          <w:rFonts w:ascii="Arial Narrow" w:hAnsi="Arial Narrow" w:cs="Arial"/>
        </w:rPr>
      </w:pPr>
      <w:r w:rsidRPr="00BF3E60">
        <w:rPr>
          <w:rFonts w:ascii="Arial Narrow" w:hAnsi="Arial Narrow" w:cs="Arial"/>
        </w:rPr>
        <w:t xml:space="preserve">Tender documents for the above work can be </w:t>
      </w:r>
      <w:r w:rsidR="0057200C">
        <w:rPr>
          <w:rFonts w:ascii="Arial Narrow" w:hAnsi="Arial Narrow" w:cs="Arial"/>
        </w:rPr>
        <w:t>taken</w:t>
      </w:r>
      <w:r w:rsidRPr="00BF3E60">
        <w:rPr>
          <w:rFonts w:ascii="Arial Narrow" w:hAnsi="Arial Narrow" w:cs="Arial"/>
        </w:rPr>
        <w:t xml:space="preserve"> from the </w:t>
      </w:r>
      <w:r w:rsidR="004C423A">
        <w:rPr>
          <w:rFonts w:ascii="Arial Narrow" w:hAnsi="Arial Narrow" w:cs="Arial"/>
        </w:rPr>
        <w:t>Maintenance &amp; Verification Cell</w:t>
      </w:r>
      <w:r w:rsidRPr="00BF3E60">
        <w:rPr>
          <w:rFonts w:ascii="Arial Narrow" w:hAnsi="Arial Narrow" w:cs="Arial"/>
        </w:rPr>
        <w:t xml:space="preserve"> on any </w:t>
      </w:r>
      <w:proofErr w:type="gramStart"/>
      <w:r w:rsidRPr="00BF3E60">
        <w:rPr>
          <w:rFonts w:ascii="Arial Narrow" w:hAnsi="Arial Narrow" w:cs="Arial"/>
        </w:rPr>
        <w:t>working  day</w:t>
      </w:r>
      <w:proofErr w:type="gramEnd"/>
      <w:r w:rsidRPr="00BF3E60">
        <w:rPr>
          <w:rFonts w:ascii="Arial Narrow" w:hAnsi="Arial Narrow" w:cs="Arial"/>
        </w:rPr>
        <w:t xml:space="preserve"> between 10.00 </w:t>
      </w:r>
      <w:proofErr w:type="spellStart"/>
      <w:r w:rsidRPr="00BF3E60">
        <w:rPr>
          <w:rFonts w:ascii="Arial Narrow" w:hAnsi="Arial Narrow" w:cs="Arial"/>
        </w:rPr>
        <w:t>hrs</w:t>
      </w:r>
      <w:proofErr w:type="spellEnd"/>
      <w:r w:rsidRPr="00BF3E60">
        <w:rPr>
          <w:rFonts w:ascii="Arial Narrow" w:hAnsi="Arial Narrow" w:cs="Arial"/>
        </w:rPr>
        <w:t xml:space="preserve"> and 16.00 </w:t>
      </w:r>
      <w:proofErr w:type="spellStart"/>
      <w:r w:rsidRPr="00BF3E60">
        <w:rPr>
          <w:rFonts w:ascii="Arial Narrow" w:hAnsi="Arial Narrow" w:cs="Arial"/>
        </w:rPr>
        <w:t>hrs</w:t>
      </w:r>
      <w:proofErr w:type="spellEnd"/>
      <w:r w:rsidRPr="00BF3E60">
        <w:rPr>
          <w:rFonts w:ascii="Arial Narrow" w:hAnsi="Arial Narrow" w:cs="Arial"/>
        </w:rPr>
        <w:t xml:space="preserve"> on the dates and on payment as mentioned above per set in cash </w:t>
      </w:r>
      <w:r>
        <w:rPr>
          <w:rFonts w:ascii="Arial Narrow" w:hAnsi="Arial Narrow" w:cs="Arial"/>
        </w:rPr>
        <w:t xml:space="preserve"> </w:t>
      </w:r>
      <w:r w:rsidRPr="00BF3E60">
        <w:rPr>
          <w:rFonts w:ascii="Arial Narrow" w:hAnsi="Arial Narrow" w:cs="Arial"/>
        </w:rPr>
        <w:t>(</w:t>
      </w:r>
      <w:proofErr w:type="spellStart"/>
      <w:r w:rsidRPr="00BF3E60">
        <w:rPr>
          <w:rFonts w:ascii="Arial Narrow" w:hAnsi="Arial Narrow" w:cs="Arial"/>
        </w:rPr>
        <w:t>non refundable</w:t>
      </w:r>
      <w:proofErr w:type="spellEnd"/>
      <w:r w:rsidRPr="00BF3E60">
        <w:rPr>
          <w:rFonts w:ascii="Arial Narrow" w:hAnsi="Arial Narrow" w:cs="Arial"/>
        </w:rPr>
        <w:t xml:space="preserve">).  </w:t>
      </w:r>
      <w:r>
        <w:rPr>
          <w:rFonts w:ascii="Arial Narrow" w:hAnsi="Arial Narrow" w:cs="Arial"/>
        </w:rPr>
        <w:t xml:space="preserve">  </w:t>
      </w:r>
      <w:r w:rsidRPr="00BF3E60">
        <w:rPr>
          <w:rFonts w:ascii="Arial Narrow" w:hAnsi="Arial Narrow" w:cs="Arial"/>
        </w:rPr>
        <w:t>In case the last date of sale and / or the date of receipt and opening of tender is declared as Holiday, the respective dates shall be treated as postponed to the next working day, correspondingly.</w:t>
      </w:r>
      <w:r>
        <w:rPr>
          <w:rFonts w:ascii="Arial Narrow" w:hAnsi="Arial Narrow" w:cs="Arial"/>
        </w:rPr>
        <w:t xml:space="preserve"> </w:t>
      </w:r>
      <w:r w:rsidRPr="00BF3E60">
        <w:rPr>
          <w:rFonts w:ascii="Arial Narrow" w:hAnsi="Arial Narrow" w:cs="Arial"/>
          <w:b/>
          <w:bCs/>
        </w:rPr>
        <w:t>Earnest Money</w:t>
      </w:r>
      <w:r w:rsidR="0057200C">
        <w:rPr>
          <w:rFonts w:ascii="Arial Narrow" w:hAnsi="Arial Narrow" w:cs="Arial"/>
          <w:b/>
          <w:bCs/>
        </w:rPr>
        <w:t xml:space="preserve"> Deposit</w:t>
      </w:r>
      <w:r w:rsidRPr="00BF3E60">
        <w:rPr>
          <w:rFonts w:ascii="Arial Narrow" w:hAnsi="Arial Narrow" w:cs="Arial"/>
          <w:b/>
          <w:bCs/>
        </w:rPr>
        <w:t xml:space="preserve"> should be </w:t>
      </w:r>
      <w:r w:rsidR="0057200C">
        <w:rPr>
          <w:rFonts w:ascii="Arial Narrow" w:hAnsi="Arial Narrow" w:cs="Arial"/>
          <w:b/>
          <w:bCs/>
        </w:rPr>
        <w:t>submitted</w:t>
      </w:r>
      <w:r w:rsidRPr="00BF3E60">
        <w:rPr>
          <w:rFonts w:ascii="Arial Narrow" w:hAnsi="Arial Narrow" w:cs="Arial"/>
          <w:b/>
          <w:bCs/>
        </w:rPr>
        <w:t xml:space="preserve"> along with </w:t>
      </w:r>
      <w:r w:rsidR="00794E32" w:rsidRPr="00BF3E60">
        <w:rPr>
          <w:rFonts w:ascii="Arial Narrow" w:hAnsi="Arial Narrow" w:cs="Arial"/>
          <w:b/>
          <w:bCs/>
        </w:rPr>
        <w:t xml:space="preserve">the </w:t>
      </w:r>
      <w:r w:rsidR="00794E32">
        <w:rPr>
          <w:rFonts w:ascii="Arial Narrow" w:hAnsi="Arial Narrow" w:cs="Arial"/>
          <w:b/>
          <w:bCs/>
        </w:rPr>
        <w:t>tender</w:t>
      </w:r>
      <w:r>
        <w:rPr>
          <w:rFonts w:ascii="Arial Narrow" w:hAnsi="Arial Narrow" w:cs="Arial"/>
          <w:b/>
          <w:bCs/>
        </w:rPr>
        <w:t xml:space="preserve"> </w:t>
      </w:r>
      <w:r w:rsidRPr="00BF3E60">
        <w:rPr>
          <w:rFonts w:ascii="Arial Narrow" w:hAnsi="Arial Narrow" w:cs="Arial"/>
          <w:b/>
          <w:bCs/>
        </w:rPr>
        <w:t xml:space="preserve">  </w:t>
      </w:r>
      <w:r w:rsidRPr="00BF3E60">
        <w:rPr>
          <w:rFonts w:ascii="Arial Narrow" w:hAnsi="Arial Narrow" w:cs="Arial"/>
        </w:rPr>
        <w:t>in the</w:t>
      </w:r>
      <w:r w:rsidRPr="00BF3E60">
        <w:rPr>
          <w:rFonts w:ascii="Arial Narrow" w:hAnsi="Arial Narrow" w:cs="Arial"/>
          <w:b/>
          <w:bCs/>
        </w:rPr>
        <w:t xml:space="preserve"> </w:t>
      </w:r>
      <w:r w:rsidRPr="00BF3E60">
        <w:rPr>
          <w:rFonts w:ascii="Arial Narrow" w:hAnsi="Arial Narrow" w:cs="Arial"/>
        </w:rPr>
        <w:t xml:space="preserve">form of Demand </w:t>
      </w:r>
      <w:r w:rsidR="00794E32" w:rsidRPr="00BF3E60">
        <w:rPr>
          <w:rFonts w:ascii="Arial Narrow" w:hAnsi="Arial Narrow" w:cs="Arial"/>
        </w:rPr>
        <w:t xml:space="preserve">Draft, </w:t>
      </w:r>
      <w:r w:rsidR="00794E32">
        <w:rPr>
          <w:rFonts w:ascii="Arial Narrow" w:hAnsi="Arial Narrow" w:cs="Arial"/>
        </w:rPr>
        <w:t>Pay</w:t>
      </w:r>
      <w:r>
        <w:rPr>
          <w:rFonts w:ascii="Arial Narrow" w:hAnsi="Arial Narrow" w:cs="Arial"/>
        </w:rPr>
        <w:t xml:space="preserve"> </w:t>
      </w:r>
      <w:r w:rsidR="00794E32">
        <w:rPr>
          <w:rFonts w:ascii="Arial Narrow" w:hAnsi="Arial Narrow" w:cs="Arial"/>
        </w:rPr>
        <w:t>Order, F.</w:t>
      </w:r>
      <w:r w:rsidRPr="00BF3E60">
        <w:rPr>
          <w:rFonts w:ascii="Arial Narrow" w:hAnsi="Arial Narrow" w:cs="Arial"/>
        </w:rPr>
        <w:t xml:space="preserve"> D. Receipts of the State Bank of India or Scheduled Bank in</w:t>
      </w:r>
      <w:r>
        <w:rPr>
          <w:rFonts w:ascii="Arial Narrow" w:hAnsi="Arial Narrow" w:cs="Arial"/>
        </w:rPr>
        <w:t xml:space="preserve"> </w:t>
      </w:r>
      <w:proofErr w:type="spellStart"/>
      <w:r>
        <w:rPr>
          <w:rFonts w:ascii="Arial Narrow" w:hAnsi="Arial Narrow" w:cs="Arial"/>
        </w:rPr>
        <w:t>favour</w:t>
      </w:r>
      <w:proofErr w:type="spellEnd"/>
      <w:r>
        <w:rPr>
          <w:rFonts w:ascii="Arial Narrow" w:hAnsi="Arial Narrow" w:cs="Arial"/>
        </w:rPr>
        <w:t xml:space="preserve"> of Accounts Officer, T</w:t>
      </w:r>
      <w:r w:rsidR="0057200C">
        <w:rPr>
          <w:rFonts w:ascii="Arial Narrow" w:hAnsi="Arial Narrow" w:cs="Arial"/>
        </w:rPr>
        <w:t>ata Memorial Hospital</w:t>
      </w:r>
      <w:r w:rsidRPr="00BF3E60">
        <w:rPr>
          <w:rFonts w:ascii="Arial Narrow" w:hAnsi="Arial Narrow" w:cs="Arial"/>
        </w:rPr>
        <w:t xml:space="preserve">. </w:t>
      </w:r>
      <w:r w:rsidR="0057200C">
        <w:rPr>
          <w:rFonts w:ascii="Arial Narrow" w:hAnsi="Arial Narrow" w:cs="Arial"/>
        </w:rPr>
        <w:t xml:space="preserve">Cash, </w:t>
      </w:r>
      <w:r w:rsidRPr="00BF3E60">
        <w:rPr>
          <w:rFonts w:ascii="Arial Narrow" w:hAnsi="Arial Narrow" w:cs="Arial"/>
        </w:rPr>
        <w:t xml:space="preserve">Cheques and Bank Guarantees for Earnest Money Deposit will not be accepted.  </w:t>
      </w:r>
    </w:p>
    <w:p w14:paraId="29591550" w14:textId="77777777" w:rsidR="00A332F2" w:rsidRDefault="00A332F2" w:rsidP="000B1989">
      <w:pPr>
        <w:spacing w:after="0" w:line="360" w:lineRule="auto"/>
        <w:jc w:val="right"/>
        <w:rPr>
          <w:rFonts w:ascii="Arial Narrow" w:hAnsi="Arial Narrow" w:cs="Arial"/>
        </w:rPr>
      </w:pPr>
      <w:proofErr w:type="gramStart"/>
      <w:r>
        <w:rPr>
          <w:rFonts w:ascii="Arial Narrow" w:hAnsi="Arial Narrow" w:cs="Arial"/>
        </w:rPr>
        <w:t>..</w:t>
      </w:r>
      <w:proofErr w:type="gramEnd"/>
      <w:r>
        <w:rPr>
          <w:rFonts w:ascii="Arial Narrow" w:hAnsi="Arial Narrow" w:cs="Arial"/>
        </w:rPr>
        <w:t>2/-</w:t>
      </w:r>
    </w:p>
    <w:p w14:paraId="599377D3" w14:textId="77777777" w:rsidR="00A332F2" w:rsidRDefault="00A332F2" w:rsidP="00A332F2">
      <w:pPr>
        <w:spacing w:after="0" w:line="360" w:lineRule="auto"/>
        <w:jc w:val="right"/>
        <w:rPr>
          <w:rFonts w:ascii="Arial Narrow" w:hAnsi="Arial Narrow" w:cs="Arial"/>
        </w:rPr>
      </w:pPr>
    </w:p>
    <w:p w14:paraId="0968CAB9" w14:textId="77777777" w:rsidR="00A332F2" w:rsidRDefault="00A332F2" w:rsidP="00A332F2">
      <w:pPr>
        <w:spacing w:after="0" w:line="360" w:lineRule="auto"/>
        <w:jc w:val="center"/>
        <w:rPr>
          <w:rFonts w:ascii="Arial Narrow" w:hAnsi="Arial Narrow" w:cs="Arial"/>
        </w:rPr>
      </w:pPr>
      <w:r>
        <w:rPr>
          <w:rFonts w:ascii="Arial Narrow" w:hAnsi="Arial Narrow" w:cs="Arial"/>
        </w:rPr>
        <w:t>(2)</w:t>
      </w:r>
    </w:p>
    <w:p w14:paraId="1435D25B" w14:textId="4EB42F29" w:rsidR="00A332F2" w:rsidRDefault="00A332F2" w:rsidP="00A332F2">
      <w:pPr>
        <w:spacing w:after="0" w:line="360" w:lineRule="auto"/>
        <w:jc w:val="both"/>
        <w:rPr>
          <w:rFonts w:ascii="Arial Narrow" w:hAnsi="Arial Narrow" w:cs="Arial"/>
          <w:sz w:val="24"/>
          <w:szCs w:val="24"/>
        </w:rPr>
      </w:pPr>
      <w:r>
        <w:rPr>
          <w:rFonts w:ascii="Arial Narrow" w:hAnsi="Arial Narrow" w:cs="Arial"/>
          <w:sz w:val="24"/>
          <w:szCs w:val="24"/>
        </w:rPr>
        <w:t xml:space="preserve">It is responsibility of the bidders to see that complete bidding, documents </w:t>
      </w:r>
      <w:r w:rsidR="00794E32">
        <w:rPr>
          <w:rFonts w:ascii="Arial Narrow" w:hAnsi="Arial Narrow" w:cs="Arial"/>
          <w:sz w:val="24"/>
          <w:szCs w:val="24"/>
        </w:rPr>
        <w:t>are deposited</w:t>
      </w:r>
      <w:r>
        <w:rPr>
          <w:rFonts w:ascii="Arial Narrow" w:hAnsi="Arial Narrow" w:cs="Arial"/>
          <w:sz w:val="24"/>
          <w:szCs w:val="24"/>
        </w:rPr>
        <w:t xml:space="preserve"> to </w:t>
      </w:r>
      <w:r w:rsidR="004C423A">
        <w:rPr>
          <w:rFonts w:ascii="Arial Narrow" w:hAnsi="Arial Narrow" w:cs="Arial"/>
          <w:sz w:val="24"/>
          <w:szCs w:val="24"/>
        </w:rPr>
        <w:t>Maintenance &amp; Verification Cell</w:t>
      </w:r>
      <w:r>
        <w:rPr>
          <w:rFonts w:ascii="Arial Narrow" w:hAnsi="Arial Narrow" w:cs="Arial"/>
          <w:sz w:val="24"/>
          <w:szCs w:val="24"/>
        </w:rPr>
        <w:t>, Tata Memorial Hospital, Parel, Mumbai – 400 012. On or before the date and time mentioned above for submission of tender, failing which the bid would be considered late and rejected.  Mere handing over of the bidding documents at receipt counter or at any other counter or room or person cannot be considered as submission of bid.</w:t>
      </w:r>
    </w:p>
    <w:p w14:paraId="6FD3BAE8" w14:textId="77777777" w:rsidR="00A332F2" w:rsidRPr="00D2306F" w:rsidRDefault="00A332F2" w:rsidP="00A332F2">
      <w:pPr>
        <w:spacing w:after="0" w:line="360" w:lineRule="auto"/>
        <w:jc w:val="both"/>
        <w:rPr>
          <w:rFonts w:ascii="Arial Narrow" w:hAnsi="Arial Narrow" w:cs="Arial"/>
          <w:sz w:val="12"/>
          <w:szCs w:val="12"/>
        </w:rPr>
      </w:pPr>
    </w:p>
    <w:p w14:paraId="28B64BEC" w14:textId="6773B5C9" w:rsidR="00A332F2" w:rsidRDefault="00A332F2" w:rsidP="00A332F2">
      <w:pPr>
        <w:spacing w:after="0" w:line="360" w:lineRule="auto"/>
        <w:jc w:val="both"/>
        <w:rPr>
          <w:rFonts w:ascii="Arial Narrow" w:hAnsi="Arial Narrow" w:cs="Arial"/>
        </w:rPr>
      </w:pPr>
      <w:r w:rsidRPr="00185716">
        <w:rPr>
          <w:rFonts w:ascii="Arial Narrow" w:hAnsi="Arial Narrow" w:cs="Arial"/>
          <w:b/>
        </w:rPr>
        <w:t xml:space="preserve">The contractor shall be required to deposit an amount equal to </w:t>
      </w:r>
      <w:r w:rsidR="0082086E">
        <w:rPr>
          <w:rFonts w:ascii="Arial Narrow" w:hAnsi="Arial Narrow" w:cs="Arial"/>
          <w:b/>
        </w:rPr>
        <w:t>3</w:t>
      </w:r>
      <w:r w:rsidRPr="00185716">
        <w:rPr>
          <w:rFonts w:ascii="Arial Narrow" w:hAnsi="Arial Narrow" w:cs="Arial"/>
          <w:b/>
        </w:rPr>
        <w:t xml:space="preserve">% of the </w:t>
      </w:r>
      <w:r w:rsidR="00161A03" w:rsidRPr="00185716">
        <w:rPr>
          <w:rFonts w:ascii="Arial Narrow" w:hAnsi="Arial Narrow" w:cs="Arial"/>
          <w:b/>
        </w:rPr>
        <w:t xml:space="preserve">total contract value </w:t>
      </w:r>
      <w:r w:rsidRPr="00185716">
        <w:rPr>
          <w:rFonts w:ascii="Arial Narrow" w:hAnsi="Arial Narrow" w:cs="Arial"/>
          <w:b/>
        </w:rPr>
        <w:t>as Performance Security within the period prescribed for commencement of work in the letter of award issued to you</w:t>
      </w:r>
      <w:r w:rsidRPr="00BF3E60">
        <w:rPr>
          <w:rFonts w:ascii="Arial Narrow" w:hAnsi="Arial Narrow" w:cs="Arial"/>
        </w:rPr>
        <w:t xml:space="preserve">. Performance Security may be accepted as Bank Guarantee of Scheduled Banks and State Bank of India or </w:t>
      </w:r>
      <w:r>
        <w:rPr>
          <w:rFonts w:ascii="Arial Narrow" w:hAnsi="Arial Narrow" w:cs="Arial"/>
        </w:rPr>
        <w:t xml:space="preserve">   </w:t>
      </w:r>
      <w:r w:rsidRPr="00BF3E60">
        <w:rPr>
          <w:rFonts w:ascii="Arial Narrow" w:hAnsi="Arial Narrow" w:cs="Arial"/>
        </w:rPr>
        <w:t xml:space="preserve">F. D. Receipt of The State Bank </w:t>
      </w:r>
      <w:r>
        <w:rPr>
          <w:rFonts w:ascii="Arial Narrow" w:hAnsi="Arial Narrow" w:cs="Arial"/>
        </w:rPr>
        <w:t>o</w:t>
      </w:r>
      <w:r w:rsidRPr="00BF3E60">
        <w:rPr>
          <w:rFonts w:ascii="Arial Narrow" w:hAnsi="Arial Narrow" w:cs="Arial"/>
        </w:rPr>
        <w:t>f India or Scheduled Bank in</w:t>
      </w:r>
      <w:r>
        <w:rPr>
          <w:rFonts w:ascii="Arial Narrow" w:hAnsi="Arial Narrow" w:cs="Arial"/>
        </w:rPr>
        <w:t xml:space="preserve"> </w:t>
      </w:r>
      <w:proofErr w:type="spellStart"/>
      <w:r>
        <w:rPr>
          <w:rFonts w:ascii="Arial Narrow" w:hAnsi="Arial Narrow" w:cs="Arial"/>
        </w:rPr>
        <w:t>favour</w:t>
      </w:r>
      <w:proofErr w:type="spellEnd"/>
      <w:r>
        <w:rPr>
          <w:rFonts w:ascii="Arial Narrow" w:hAnsi="Arial Narrow" w:cs="Arial"/>
        </w:rPr>
        <w:t xml:space="preserve"> of Accounts Officer, T</w:t>
      </w:r>
      <w:r w:rsidR="0057200C">
        <w:rPr>
          <w:rFonts w:ascii="Arial Narrow" w:hAnsi="Arial Narrow" w:cs="Arial"/>
        </w:rPr>
        <w:t>ata Memorial Hospital</w:t>
      </w:r>
      <w:r w:rsidRPr="00BF3E60">
        <w:rPr>
          <w:rFonts w:ascii="Arial Narrow" w:hAnsi="Arial Narrow" w:cs="Arial"/>
        </w:rPr>
        <w:t>.</w:t>
      </w:r>
      <w:r>
        <w:rPr>
          <w:rFonts w:ascii="Arial Narrow" w:hAnsi="Arial Narrow" w:cs="Arial"/>
        </w:rPr>
        <w:t xml:space="preserve">  </w:t>
      </w:r>
      <w:r w:rsidRPr="00BF3E60">
        <w:rPr>
          <w:rFonts w:ascii="Arial Narrow" w:hAnsi="Arial Narrow" w:cs="Arial"/>
        </w:rPr>
        <w:t>The Performance Guaran</w:t>
      </w:r>
      <w:r>
        <w:rPr>
          <w:rFonts w:ascii="Arial Narrow" w:hAnsi="Arial Narrow" w:cs="Arial"/>
        </w:rPr>
        <w:t xml:space="preserve">tee shall be endorsed in </w:t>
      </w:r>
      <w:proofErr w:type="spellStart"/>
      <w:r>
        <w:rPr>
          <w:rFonts w:ascii="Arial Narrow" w:hAnsi="Arial Narrow" w:cs="Arial"/>
        </w:rPr>
        <w:t>favoured</w:t>
      </w:r>
      <w:proofErr w:type="spellEnd"/>
      <w:r>
        <w:rPr>
          <w:rFonts w:ascii="Arial Narrow" w:hAnsi="Arial Narrow" w:cs="Arial"/>
        </w:rPr>
        <w:t xml:space="preserve"> of Accounts Officer, T</w:t>
      </w:r>
      <w:r w:rsidR="0057200C">
        <w:rPr>
          <w:rFonts w:ascii="Arial Narrow" w:hAnsi="Arial Narrow" w:cs="Arial"/>
        </w:rPr>
        <w:t xml:space="preserve">ata Memorial </w:t>
      </w:r>
      <w:proofErr w:type="spellStart"/>
      <w:r w:rsidR="0057200C">
        <w:rPr>
          <w:rFonts w:ascii="Arial Narrow" w:hAnsi="Arial Narrow" w:cs="Arial"/>
        </w:rPr>
        <w:t>Hospial</w:t>
      </w:r>
      <w:proofErr w:type="spellEnd"/>
      <w:r>
        <w:rPr>
          <w:rFonts w:ascii="Arial Narrow" w:hAnsi="Arial Narrow" w:cs="Arial"/>
        </w:rPr>
        <w:t>.</w:t>
      </w:r>
    </w:p>
    <w:p w14:paraId="748B571A" w14:textId="77777777" w:rsidR="00A332F2" w:rsidRPr="00D2306F" w:rsidRDefault="00A332F2" w:rsidP="00A332F2">
      <w:pPr>
        <w:spacing w:after="0" w:line="360" w:lineRule="auto"/>
        <w:jc w:val="both"/>
        <w:rPr>
          <w:rFonts w:ascii="Arial Narrow" w:hAnsi="Arial Narrow" w:cs="Arial"/>
          <w:sz w:val="12"/>
          <w:szCs w:val="12"/>
        </w:rPr>
      </w:pPr>
    </w:p>
    <w:p w14:paraId="20996D65" w14:textId="6A1B7C3C" w:rsidR="00A332F2" w:rsidRDefault="00A332F2" w:rsidP="00A332F2">
      <w:pPr>
        <w:spacing w:after="0" w:line="360" w:lineRule="auto"/>
        <w:jc w:val="both"/>
        <w:rPr>
          <w:rFonts w:ascii="Arial Narrow" w:hAnsi="Arial Narrow" w:cs="Arial"/>
        </w:rPr>
      </w:pPr>
      <w:r>
        <w:rPr>
          <w:rFonts w:ascii="Arial Narrow" w:hAnsi="Arial Narrow" w:cs="Arial"/>
        </w:rPr>
        <w:t xml:space="preserve">The documents for the above work can be </w:t>
      </w:r>
      <w:r w:rsidR="0057200C">
        <w:rPr>
          <w:rFonts w:ascii="Arial Narrow" w:hAnsi="Arial Narrow" w:cs="Arial"/>
        </w:rPr>
        <w:t>taken</w:t>
      </w:r>
      <w:r>
        <w:rPr>
          <w:rFonts w:ascii="Arial Narrow" w:hAnsi="Arial Narrow" w:cs="Arial"/>
        </w:rPr>
        <w:t xml:space="preserve"> from </w:t>
      </w:r>
      <w:r w:rsidR="004C423A">
        <w:rPr>
          <w:rFonts w:ascii="Arial Narrow" w:hAnsi="Arial Narrow" w:cs="Arial"/>
        </w:rPr>
        <w:t xml:space="preserve">Maintenance &amp; Verification Cell </w:t>
      </w:r>
      <w:r>
        <w:rPr>
          <w:rFonts w:ascii="Arial Narrow" w:hAnsi="Arial Narrow" w:cs="Arial"/>
        </w:rPr>
        <w:t xml:space="preserve">on any working day between10.00 hrs. and 16.00 </w:t>
      </w:r>
      <w:proofErr w:type="spellStart"/>
      <w:r>
        <w:rPr>
          <w:rFonts w:ascii="Arial Narrow" w:hAnsi="Arial Narrow" w:cs="Arial"/>
        </w:rPr>
        <w:t>hrs</w:t>
      </w:r>
      <w:proofErr w:type="spellEnd"/>
      <w:r>
        <w:rPr>
          <w:rFonts w:ascii="Arial Narrow" w:hAnsi="Arial Narrow" w:cs="Arial"/>
        </w:rPr>
        <w:t xml:space="preserve"> on the dates and on payment as mentioned above per set in cash (</w:t>
      </w:r>
      <w:proofErr w:type="spellStart"/>
      <w:r>
        <w:rPr>
          <w:rFonts w:ascii="Arial Narrow" w:hAnsi="Arial Narrow" w:cs="Arial"/>
        </w:rPr>
        <w:t>non refundable</w:t>
      </w:r>
      <w:proofErr w:type="spellEnd"/>
      <w:r>
        <w:rPr>
          <w:rFonts w:ascii="Arial Narrow" w:hAnsi="Arial Narrow" w:cs="Arial"/>
        </w:rPr>
        <w:t xml:space="preserve">) on production </w:t>
      </w:r>
      <w:r w:rsidR="00794E32">
        <w:rPr>
          <w:rFonts w:ascii="Arial Narrow" w:hAnsi="Arial Narrow" w:cs="Arial"/>
        </w:rPr>
        <w:t>of following</w:t>
      </w:r>
      <w:r>
        <w:rPr>
          <w:rFonts w:ascii="Arial Narrow" w:hAnsi="Arial Narrow" w:cs="Arial"/>
        </w:rPr>
        <w:t xml:space="preserve"> documents with same order:</w:t>
      </w:r>
    </w:p>
    <w:p w14:paraId="3906735D" w14:textId="77777777" w:rsidR="00A332F2" w:rsidRDefault="00A332F2" w:rsidP="00A332F2">
      <w:pPr>
        <w:spacing w:after="0" w:line="360" w:lineRule="auto"/>
        <w:jc w:val="both"/>
        <w:rPr>
          <w:rFonts w:ascii="Arial Narrow" w:hAnsi="Arial Narrow" w:cs="Arial"/>
        </w:rPr>
      </w:pPr>
      <w:r w:rsidRPr="00A054C1">
        <w:rPr>
          <w:rFonts w:ascii="Arial Narrow" w:hAnsi="Arial Narrow" w:cs="Arial"/>
          <w:b/>
          <w:bCs/>
        </w:rPr>
        <w:t>(a)</w:t>
      </w:r>
      <w:r>
        <w:rPr>
          <w:rFonts w:ascii="Arial Narrow" w:hAnsi="Arial Narrow" w:cs="Arial"/>
        </w:rPr>
        <w:t xml:space="preserve"> Bank Solv</w:t>
      </w:r>
      <w:r w:rsidR="00185716">
        <w:rPr>
          <w:rFonts w:ascii="Arial Narrow" w:hAnsi="Arial Narrow" w:cs="Arial"/>
        </w:rPr>
        <w:t>e</w:t>
      </w:r>
      <w:r>
        <w:rPr>
          <w:rFonts w:ascii="Arial Narrow" w:hAnsi="Arial Narrow" w:cs="Arial"/>
        </w:rPr>
        <w:t xml:space="preserve">ncy Certificate of minimum Rs.2.00 Lakh </w:t>
      </w:r>
    </w:p>
    <w:p w14:paraId="47848F0D" w14:textId="77777777" w:rsidR="00A332F2" w:rsidRDefault="00A332F2" w:rsidP="00A332F2">
      <w:pPr>
        <w:spacing w:after="0" w:line="360" w:lineRule="auto"/>
        <w:jc w:val="both"/>
        <w:rPr>
          <w:rFonts w:ascii="Arial Narrow" w:hAnsi="Arial Narrow" w:cs="Arial"/>
        </w:rPr>
      </w:pPr>
      <w:r w:rsidRPr="00A054C1">
        <w:rPr>
          <w:rFonts w:ascii="Arial Narrow" w:hAnsi="Arial Narrow" w:cs="Arial"/>
          <w:b/>
          <w:bCs/>
        </w:rPr>
        <w:t>(b)</w:t>
      </w:r>
      <w:r>
        <w:rPr>
          <w:rFonts w:ascii="Arial Narrow" w:hAnsi="Arial Narrow" w:cs="Arial"/>
        </w:rPr>
        <w:t xml:space="preserve">   Annual turnover certified by chartered accountant for the last three years </w:t>
      </w:r>
    </w:p>
    <w:p w14:paraId="4370BE83" w14:textId="77777777" w:rsidR="00A332F2" w:rsidRDefault="00A332F2" w:rsidP="00A332F2">
      <w:pPr>
        <w:spacing w:after="0" w:line="360" w:lineRule="auto"/>
        <w:jc w:val="both"/>
        <w:rPr>
          <w:rFonts w:ascii="Arial Narrow" w:hAnsi="Arial Narrow" w:cs="Arial"/>
        </w:rPr>
      </w:pPr>
      <w:r w:rsidRPr="00A054C1">
        <w:rPr>
          <w:rFonts w:ascii="Arial Narrow" w:hAnsi="Arial Narrow" w:cs="Arial"/>
          <w:b/>
          <w:bCs/>
        </w:rPr>
        <w:t>(c)</w:t>
      </w:r>
      <w:r>
        <w:rPr>
          <w:rFonts w:ascii="Arial Narrow" w:hAnsi="Arial Narrow" w:cs="Arial"/>
        </w:rPr>
        <w:t xml:space="preserve"> List of similar works carried out during last 3 years (performance certificate </w:t>
      </w:r>
    </w:p>
    <w:p w14:paraId="57498ACB" w14:textId="77777777" w:rsidR="00A332F2" w:rsidRDefault="00A332F2" w:rsidP="00A332F2">
      <w:pPr>
        <w:spacing w:after="0" w:line="360" w:lineRule="auto"/>
        <w:jc w:val="both"/>
        <w:rPr>
          <w:rFonts w:ascii="Arial Narrow" w:hAnsi="Arial Narrow" w:cs="Arial"/>
        </w:rPr>
      </w:pPr>
      <w:r w:rsidRPr="00A054C1">
        <w:rPr>
          <w:rFonts w:ascii="Arial Narrow" w:hAnsi="Arial Narrow" w:cs="Arial"/>
          <w:b/>
          <w:bCs/>
        </w:rPr>
        <w:t>(d)</w:t>
      </w:r>
      <w:r>
        <w:rPr>
          <w:rFonts w:ascii="Arial Narrow" w:hAnsi="Arial Narrow" w:cs="Arial"/>
        </w:rPr>
        <w:t xml:space="preserve"> List of plant &amp; machinery </w:t>
      </w:r>
    </w:p>
    <w:p w14:paraId="3B5E7A78" w14:textId="77777777" w:rsidR="00A332F2" w:rsidRDefault="00A332F2" w:rsidP="00A332F2">
      <w:pPr>
        <w:spacing w:after="0" w:line="360" w:lineRule="auto"/>
        <w:jc w:val="both"/>
        <w:rPr>
          <w:rFonts w:ascii="Arial Narrow" w:hAnsi="Arial Narrow" w:cs="Arial"/>
        </w:rPr>
      </w:pPr>
      <w:r w:rsidRPr="00A054C1">
        <w:rPr>
          <w:rFonts w:ascii="Arial Narrow" w:hAnsi="Arial Narrow" w:cs="Arial"/>
          <w:b/>
          <w:bCs/>
        </w:rPr>
        <w:t>(e)</w:t>
      </w:r>
      <w:r>
        <w:rPr>
          <w:rFonts w:ascii="Arial Narrow" w:hAnsi="Arial Narrow" w:cs="Arial"/>
        </w:rPr>
        <w:t xml:space="preserve"> List of Technical Staff they possess.  In addition, list showing the cost of work completed / in progress in the last 3  </w:t>
      </w:r>
    </w:p>
    <w:p w14:paraId="328D1693" w14:textId="77777777" w:rsidR="00A332F2" w:rsidRDefault="00A332F2" w:rsidP="00A332F2">
      <w:pPr>
        <w:spacing w:after="0" w:line="360" w:lineRule="auto"/>
        <w:jc w:val="both"/>
        <w:rPr>
          <w:rFonts w:ascii="Arial Narrow" w:hAnsi="Arial Narrow" w:cs="Arial"/>
        </w:rPr>
      </w:pPr>
      <w:r>
        <w:rPr>
          <w:rFonts w:ascii="Arial Narrow" w:hAnsi="Arial Narrow" w:cs="Arial"/>
        </w:rPr>
        <w:t xml:space="preserve">     years, year wise shall be produced for consideration for issue of tender papers </w:t>
      </w:r>
    </w:p>
    <w:p w14:paraId="69A7DC18" w14:textId="78A5A74D" w:rsidR="00A332F2" w:rsidRDefault="00A332F2" w:rsidP="00A332F2">
      <w:pPr>
        <w:spacing w:after="0" w:line="360" w:lineRule="auto"/>
        <w:jc w:val="both"/>
        <w:rPr>
          <w:rFonts w:ascii="Arial Narrow" w:hAnsi="Arial Narrow" w:cs="Arial"/>
        </w:rPr>
      </w:pPr>
      <w:r w:rsidRPr="00A054C1">
        <w:rPr>
          <w:rFonts w:ascii="Arial Narrow" w:hAnsi="Arial Narrow" w:cs="Arial"/>
          <w:b/>
          <w:bCs/>
        </w:rPr>
        <w:t>(f)</w:t>
      </w:r>
      <w:r>
        <w:rPr>
          <w:rFonts w:ascii="Arial Narrow" w:hAnsi="Arial Narrow" w:cs="Arial"/>
        </w:rPr>
        <w:t xml:space="preserve"> The agency should have </w:t>
      </w:r>
      <w:proofErr w:type="spellStart"/>
      <w:r>
        <w:rPr>
          <w:rFonts w:ascii="Arial Narrow" w:hAnsi="Arial Narrow" w:cs="Arial"/>
        </w:rPr>
        <w:t>full fledged</w:t>
      </w:r>
      <w:proofErr w:type="spellEnd"/>
      <w:r>
        <w:rPr>
          <w:rFonts w:ascii="Arial Narrow" w:hAnsi="Arial Narrow" w:cs="Arial"/>
        </w:rPr>
        <w:t xml:space="preserve"> office/ workshop in Mumbai.  The tender document will not be sent by post.</w:t>
      </w:r>
    </w:p>
    <w:p w14:paraId="67B364A0" w14:textId="77777777" w:rsidR="00A332F2" w:rsidRPr="00D2306F" w:rsidRDefault="00A332F2" w:rsidP="00A332F2">
      <w:pPr>
        <w:spacing w:after="0" w:line="360" w:lineRule="auto"/>
        <w:jc w:val="both"/>
        <w:rPr>
          <w:rFonts w:ascii="Arial Narrow" w:hAnsi="Arial Narrow" w:cs="Arial"/>
          <w:sz w:val="12"/>
          <w:szCs w:val="12"/>
        </w:rPr>
      </w:pPr>
    </w:p>
    <w:p w14:paraId="68283B25" w14:textId="77777777" w:rsidR="00A332F2" w:rsidRDefault="00A332F2" w:rsidP="00A332F2">
      <w:pPr>
        <w:spacing w:after="0" w:line="360" w:lineRule="auto"/>
        <w:jc w:val="both"/>
        <w:rPr>
          <w:rFonts w:ascii="Arial Narrow" w:hAnsi="Arial Narrow" w:cs="Arial"/>
        </w:rPr>
      </w:pPr>
      <w:r>
        <w:rPr>
          <w:rFonts w:ascii="Arial Narrow" w:hAnsi="Arial Narrow" w:cs="Arial"/>
        </w:rPr>
        <w:t xml:space="preserve">After opening of Part ‘A’ tender, Competent Authority shall constitute an inspection team, if required team will visit their office &amp; worksite of ongoing / completed works to evaluate the technical capability of the tenderers based on the following points. </w:t>
      </w:r>
    </w:p>
    <w:p w14:paraId="6A71DF4B" w14:textId="77777777" w:rsidR="00A332F2" w:rsidRDefault="00A332F2" w:rsidP="00A332F2">
      <w:pPr>
        <w:pStyle w:val="ListParagraph"/>
        <w:numPr>
          <w:ilvl w:val="0"/>
          <w:numId w:val="1"/>
        </w:numPr>
        <w:spacing w:after="0" w:line="360" w:lineRule="auto"/>
        <w:jc w:val="both"/>
        <w:rPr>
          <w:rFonts w:ascii="Arial Narrow" w:hAnsi="Arial Narrow" w:cs="Arial"/>
        </w:rPr>
      </w:pPr>
      <w:r>
        <w:rPr>
          <w:rFonts w:ascii="Arial Narrow" w:hAnsi="Arial Narrow" w:cs="Arial"/>
        </w:rPr>
        <w:t>Financial capability and their turn over during the last 3 years</w:t>
      </w:r>
    </w:p>
    <w:p w14:paraId="2D902CD2" w14:textId="77777777" w:rsidR="00A332F2" w:rsidRDefault="00A332F2" w:rsidP="00A332F2">
      <w:pPr>
        <w:pStyle w:val="ListParagraph"/>
        <w:numPr>
          <w:ilvl w:val="0"/>
          <w:numId w:val="1"/>
        </w:numPr>
        <w:spacing w:after="0" w:line="360" w:lineRule="auto"/>
        <w:jc w:val="both"/>
        <w:rPr>
          <w:rFonts w:ascii="Arial Narrow" w:hAnsi="Arial Narrow" w:cs="Arial"/>
        </w:rPr>
      </w:pPr>
      <w:r>
        <w:rPr>
          <w:rFonts w:ascii="Arial Narrow" w:hAnsi="Arial Narrow" w:cs="Arial"/>
        </w:rPr>
        <w:t>Technical capabilities of the company in the light of the subject work</w:t>
      </w:r>
    </w:p>
    <w:p w14:paraId="0F142F56" w14:textId="77777777" w:rsidR="00A332F2" w:rsidRDefault="00A332F2" w:rsidP="00A332F2">
      <w:pPr>
        <w:pStyle w:val="ListParagraph"/>
        <w:numPr>
          <w:ilvl w:val="0"/>
          <w:numId w:val="1"/>
        </w:numPr>
        <w:spacing w:after="0" w:line="360" w:lineRule="auto"/>
        <w:jc w:val="both"/>
        <w:rPr>
          <w:rFonts w:ascii="Arial Narrow" w:hAnsi="Arial Narrow" w:cs="Arial"/>
        </w:rPr>
      </w:pPr>
      <w:r>
        <w:rPr>
          <w:rFonts w:ascii="Arial Narrow" w:hAnsi="Arial Narrow" w:cs="Arial"/>
        </w:rPr>
        <w:t>Nature of works executed by the tenderers during last 3 years</w:t>
      </w:r>
    </w:p>
    <w:p w14:paraId="1468AED1" w14:textId="77777777" w:rsidR="00A332F2" w:rsidRDefault="00A332F2" w:rsidP="00A332F2">
      <w:pPr>
        <w:pStyle w:val="ListParagraph"/>
        <w:numPr>
          <w:ilvl w:val="0"/>
          <w:numId w:val="1"/>
        </w:numPr>
        <w:spacing w:after="0" w:line="360" w:lineRule="auto"/>
        <w:jc w:val="both"/>
        <w:rPr>
          <w:rFonts w:ascii="Arial Narrow" w:hAnsi="Arial Narrow" w:cs="Arial"/>
        </w:rPr>
      </w:pPr>
      <w:proofErr w:type="spellStart"/>
      <w:r>
        <w:rPr>
          <w:rFonts w:ascii="Arial Narrow" w:hAnsi="Arial Narrow" w:cs="Arial"/>
        </w:rPr>
        <w:t>Organisational</w:t>
      </w:r>
      <w:proofErr w:type="spellEnd"/>
      <w:r>
        <w:rPr>
          <w:rFonts w:ascii="Arial Narrow" w:hAnsi="Arial Narrow" w:cs="Arial"/>
        </w:rPr>
        <w:t xml:space="preserve"> structure of the company</w:t>
      </w:r>
    </w:p>
    <w:p w14:paraId="0F0740BA" w14:textId="77777777" w:rsidR="00A332F2" w:rsidRDefault="00A332F2" w:rsidP="00A332F2">
      <w:pPr>
        <w:pStyle w:val="ListParagraph"/>
        <w:numPr>
          <w:ilvl w:val="0"/>
          <w:numId w:val="1"/>
        </w:numPr>
        <w:spacing w:after="0" w:line="360" w:lineRule="auto"/>
        <w:jc w:val="both"/>
        <w:rPr>
          <w:rFonts w:ascii="Arial Narrow" w:hAnsi="Arial Narrow" w:cs="Arial"/>
        </w:rPr>
      </w:pPr>
      <w:r>
        <w:rPr>
          <w:rFonts w:ascii="Arial Narrow" w:hAnsi="Arial Narrow" w:cs="Arial"/>
        </w:rPr>
        <w:t>Assets of the company required to carry out the subject work</w:t>
      </w:r>
    </w:p>
    <w:p w14:paraId="244AC6E9" w14:textId="77777777" w:rsidR="00A332F2" w:rsidRDefault="00A332F2" w:rsidP="00A332F2">
      <w:pPr>
        <w:pStyle w:val="ListParagraph"/>
        <w:numPr>
          <w:ilvl w:val="0"/>
          <w:numId w:val="1"/>
        </w:numPr>
        <w:spacing w:after="0" w:line="360" w:lineRule="auto"/>
        <w:jc w:val="both"/>
        <w:rPr>
          <w:rFonts w:ascii="Arial Narrow" w:hAnsi="Arial Narrow" w:cs="Arial"/>
        </w:rPr>
      </w:pPr>
      <w:r>
        <w:rPr>
          <w:rFonts w:ascii="Arial Narrow" w:hAnsi="Arial Narrow" w:cs="Arial"/>
        </w:rPr>
        <w:t>Time &amp; quality consciousness</w:t>
      </w:r>
    </w:p>
    <w:p w14:paraId="63BD99FB" w14:textId="77777777" w:rsidR="00A332F2" w:rsidRDefault="00A332F2" w:rsidP="00A332F2">
      <w:pPr>
        <w:pStyle w:val="ListParagraph"/>
        <w:numPr>
          <w:ilvl w:val="0"/>
          <w:numId w:val="1"/>
        </w:numPr>
        <w:spacing w:after="0" w:line="360" w:lineRule="auto"/>
        <w:jc w:val="both"/>
        <w:rPr>
          <w:rFonts w:ascii="Arial Narrow" w:hAnsi="Arial Narrow" w:cs="Arial"/>
        </w:rPr>
      </w:pPr>
      <w:r>
        <w:rPr>
          <w:rFonts w:ascii="Arial Narrow" w:hAnsi="Arial Narrow" w:cs="Arial"/>
        </w:rPr>
        <w:t>Tendency of the company with regard making extraneous claims and disputes.</w:t>
      </w:r>
    </w:p>
    <w:p w14:paraId="7BC91B01" w14:textId="77777777" w:rsidR="00A332F2" w:rsidRDefault="00A332F2" w:rsidP="00A332F2">
      <w:pPr>
        <w:pStyle w:val="ListParagraph"/>
        <w:numPr>
          <w:ilvl w:val="0"/>
          <w:numId w:val="1"/>
        </w:numPr>
        <w:spacing w:after="0" w:line="360" w:lineRule="auto"/>
        <w:jc w:val="both"/>
        <w:rPr>
          <w:rFonts w:ascii="Arial Narrow" w:hAnsi="Arial Narrow" w:cs="Arial"/>
        </w:rPr>
      </w:pPr>
      <w:r>
        <w:rPr>
          <w:rFonts w:ascii="Arial Narrow" w:hAnsi="Arial Narrow" w:cs="Arial"/>
        </w:rPr>
        <w:t>Profile maintaining of site and specifications of present tender.</w:t>
      </w:r>
    </w:p>
    <w:p w14:paraId="6D1DF9FC" w14:textId="77777777" w:rsidR="00A332F2" w:rsidRDefault="00A332F2" w:rsidP="00A332F2">
      <w:pPr>
        <w:pStyle w:val="ListParagraph"/>
        <w:spacing w:after="0" w:line="360" w:lineRule="auto"/>
        <w:jc w:val="right"/>
        <w:rPr>
          <w:rFonts w:ascii="Arial Narrow" w:hAnsi="Arial Narrow" w:cs="Arial"/>
        </w:rPr>
      </w:pPr>
      <w:proofErr w:type="gramStart"/>
      <w:r>
        <w:rPr>
          <w:rFonts w:ascii="Arial Narrow" w:hAnsi="Arial Narrow" w:cs="Arial"/>
        </w:rPr>
        <w:t>..</w:t>
      </w:r>
      <w:proofErr w:type="gramEnd"/>
      <w:r>
        <w:rPr>
          <w:rFonts w:ascii="Arial Narrow" w:hAnsi="Arial Narrow" w:cs="Arial"/>
        </w:rPr>
        <w:t>3</w:t>
      </w:r>
    </w:p>
    <w:p w14:paraId="320C25DE" w14:textId="77777777" w:rsidR="00A332F2" w:rsidRDefault="00A332F2" w:rsidP="00A332F2">
      <w:pPr>
        <w:pStyle w:val="ListParagraph"/>
        <w:spacing w:after="0" w:line="360" w:lineRule="auto"/>
        <w:jc w:val="center"/>
        <w:rPr>
          <w:rFonts w:ascii="Arial Narrow" w:hAnsi="Arial Narrow" w:cs="Arial"/>
        </w:rPr>
      </w:pPr>
    </w:p>
    <w:p w14:paraId="17159017" w14:textId="77777777" w:rsidR="00A332F2" w:rsidRPr="00E4358F" w:rsidRDefault="00A332F2" w:rsidP="00A332F2">
      <w:pPr>
        <w:pStyle w:val="ListParagraph"/>
        <w:spacing w:after="0" w:line="360" w:lineRule="auto"/>
        <w:jc w:val="center"/>
        <w:rPr>
          <w:rFonts w:ascii="Arial Narrow" w:hAnsi="Arial Narrow" w:cs="Arial"/>
        </w:rPr>
      </w:pPr>
      <w:r>
        <w:rPr>
          <w:rFonts w:ascii="Arial Narrow" w:hAnsi="Arial Narrow" w:cs="Arial"/>
        </w:rPr>
        <w:lastRenderedPageBreak/>
        <w:t>(3)</w:t>
      </w:r>
    </w:p>
    <w:p w14:paraId="31457F0C" w14:textId="77777777" w:rsidR="00A332F2" w:rsidRDefault="00A332F2" w:rsidP="00A332F2">
      <w:pPr>
        <w:spacing w:after="0" w:line="360" w:lineRule="auto"/>
        <w:jc w:val="both"/>
        <w:rPr>
          <w:rFonts w:ascii="Arial Narrow" w:hAnsi="Arial Narrow" w:cs="Arial"/>
        </w:rPr>
      </w:pPr>
    </w:p>
    <w:p w14:paraId="5227CE25" w14:textId="77777777" w:rsidR="00A332F2" w:rsidRDefault="00A332F2" w:rsidP="00A332F2">
      <w:pPr>
        <w:spacing w:after="0" w:line="360" w:lineRule="auto"/>
        <w:jc w:val="both"/>
        <w:rPr>
          <w:rFonts w:ascii="Arial Narrow" w:hAnsi="Arial Narrow" w:cs="Arial"/>
        </w:rPr>
      </w:pPr>
      <w:r w:rsidRPr="00E4358F">
        <w:rPr>
          <w:rFonts w:ascii="Arial Narrow" w:hAnsi="Arial Narrow" w:cs="Arial"/>
          <w:b/>
          <w:sz w:val="32"/>
          <w:szCs w:val="32"/>
        </w:rPr>
        <w:t xml:space="preserve">Tender shall be quote as per our requirements &amp; schedule of quantities.                      </w:t>
      </w:r>
    </w:p>
    <w:p w14:paraId="5C1C32AA" w14:textId="77777777" w:rsidR="00A332F2" w:rsidRDefault="00A332F2" w:rsidP="00A332F2">
      <w:pPr>
        <w:spacing w:after="0" w:line="360" w:lineRule="auto"/>
        <w:jc w:val="both"/>
        <w:rPr>
          <w:rFonts w:ascii="Arial Narrow" w:hAnsi="Arial Narrow" w:cs="Arial"/>
        </w:rPr>
      </w:pPr>
    </w:p>
    <w:p w14:paraId="40D079B3" w14:textId="77777777" w:rsidR="00A332F2" w:rsidRDefault="00A332F2" w:rsidP="00A332F2">
      <w:pPr>
        <w:spacing w:after="0" w:line="360" w:lineRule="auto"/>
        <w:jc w:val="both"/>
        <w:rPr>
          <w:rFonts w:ascii="Arial Narrow" w:hAnsi="Arial Narrow" w:cs="Arial"/>
        </w:rPr>
      </w:pPr>
      <w:r>
        <w:rPr>
          <w:rFonts w:ascii="Arial Narrow" w:hAnsi="Arial Narrow" w:cs="Arial"/>
        </w:rPr>
        <w:t xml:space="preserve">Part ‘B’ containing </w:t>
      </w:r>
      <w:proofErr w:type="gramStart"/>
      <w:r>
        <w:rPr>
          <w:rFonts w:ascii="Arial Narrow" w:hAnsi="Arial Narrow" w:cs="Arial"/>
        </w:rPr>
        <w:t>Financial</w:t>
      </w:r>
      <w:proofErr w:type="gramEnd"/>
      <w:r>
        <w:rPr>
          <w:rFonts w:ascii="Arial Narrow" w:hAnsi="Arial Narrow" w:cs="Arial"/>
        </w:rPr>
        <w:t xml:space="preserve"> bid tender will be opened at a later date and the date of opening of Part ‘B’ of the tender will be communicated to successful tenderers who are qualified by technical evaluation involving visit to the contractors ongoing / completed work sites, office.</w:t>
      </w:r>
    </w:p>
    <w:p w14:paraId="18D9AEFB" w14:textId="77777777" w:rsidR="00A332F2" w:rsidRDefault="00A332F2" w:rsidP="00A332F2">
      <w:pPr>
        <w:spacing w:after="0" w:line="360" w:lineRule="auto"/>
        <w:jc w:val="both"/>
        <w:rPr>
          <w:rFonts w:ascii="Arial Narrow" w:hAnsi="Arial Narrow" w:cs="Arial"/>
        </w:rPr>
      </w:pPr>
    </w:p>
    <w:p w14:paraId="721A9CAF" w14:textId="77777777" w:rsidR="00A332F2" w:rsidRDefault="00A332F2" w:rsidP="00A332F2">
      <w:pPr>
        <w:spacing w:after="0" w:line="360" w:lineRule="auto"/>
        <w:jc w:val="both"/>
        <w:rPr>
          <w:rFonts w:ascii="Arial Narrow" w:hAnsi="Arial Narrow" w:cs="Arial"/>
          <w:b/>
        </w:rPr>
      </w:pPr>
      <w:r w:rsidRPr="00E4358F">
        <w:rPr>
          <w:rFonts w:ascii="Arial Narrow" w:hAnsi="Arial Narrow" w:cs="Arial"/>
          <w:b/>
          <w:sz w:val="32"/>
          <w:szCs w:val="32"/>
        </w:rPr>
        <w:t>Conditional Tender offer shall not be considered</w:t>
      </w:r>
      <w:r w:rsidRPr="00E4358F">
        <w:rPr>
          <w:rFonts w:ascii="Arial Narrow" w:hAnsi="Arial Narrow" w:cs="Arial"/>
          <w:b/>
        </w:rPr>
        <w:t>.</w:t>
      </w:r>
    </w:p>
    <w:p w14:paraId="01F9ED0C" w14:textId="77777777" w:rsidR="00656DEE" w:rsidRDefault="00656DEE" w:rsidP="00A332F2">
      <w:pPr>
        <w:spacing w:after="0" w:line="360" w:lineRule="auto"/>
        <w:jc w:val="both"/>
        <w:rPr>
          <w:rFonts w:ascii="Arial Narrow" w:hAnsi="Arial Narrow" w:cs="Arial"/>
          <w:b/>
        </w:rPr>
      </w:pPr>
    </w:p>
    <w:p w14:paraId="6C07A86B" w14:textId="77777777" w:rsidR="00656DEE" w:rsidRDefault="00656DEE" w:rsidP="00656DEE">
      <w:pPr>
        <w:spacing w:after="0" w:line="240" w:lineRule="auto"/>
        <w:jc w:val="both"/>
        <w:rPr>
          <w:rFonts w:ascii="Arial Narrow" w:hAnsi="Arial Narrow" w:cs="Arial"/>
          <w:sz w:val="24"/>
          <w:szCs w:val="24"/>
        </w:rPr>
      </w:pPr>
      <w:r w:rsidRPr="007B1AFF">
        <w:rPr>
          <w:rFonts w:ascii="Arial Narrow" w:hAnsi="Arial Narrow" w:cs="Arial"/>
          <w:sz w:val="24"/>
          <w:szCs w:val="24"/>
        </w:rPr>
        <w:t xml:space="preserve">In case the maintenance &amp; services not found satisfactory to our satisfaction the contract will be terminated by giving 30 </w:t>
      </w:r>
      <w:proofErr w:type="spellStart"/>
      <w:r w:rsidRPr="007B1AFF">
        <w:rPr>
          <w:rFonts w:ascii="Arial Narrow" w:hAnsi="Arial Narrow" w:cs="Arial"/>
          <w:sz w:val="24"/>
          <w:szCs w:val="24"/>
        </w:rPr>
        <w:t>days notice</w:t>
      </w:r>
      <w:proofErr w:type="spellEnd"/>
      <w:r w:rsidRPr="007B1AFF">
        <w:rPr>
          <w:rFonts w:ascii="Arial Narrow" w:hAnsi="Arial Narrow" w:cs="Arial"/>
          <w:sz w:val="24"/>
          <w:szCs w:val="24"/>
        </w:rPr>
        <w:t>, and the Security Deposit shall stand forfeited without prejudice to rights to take any other action under the terms of contract.</w:t>
      </w:r>
    </w:p>
    <w:p w14:paraId="7CD50083" w14:textId="77777777" w:rsidR="00A332F2" w:rsidRPr="00BF3E60" w:rsidRDefault="00A332F2" w:rsidP="00A332F2">
      <w:pPr>
        <w:spacing w:after="0" w:line="360" w:lineRule="auto"/>
        <w:jc w:val="both"/>
        <w:rPr>
          <w:rFonts w:ascii="Arial Narrow" w:hAnsi="Arial Narrow" w:cs="Arial"/>
        </w:rPr>
      </w:pPr>
    </w:p>
    <w:p w14:paraId="1281AB3C" w14:textId="77777777" w:rsidR="00A332F2" w:rsidRPr="00BF3E60" w:rsidRDefault="00A332F2" w:rsidP="003F1511">
      <w:pPr>
        <w:spacing w:after="0" w:line="240" w:lineRule="auto"/>
        <w:jc w:val="both"/>
        <w:rPr>
          <w:rFonts w:ascii="Arial Narrow" w:hAnsi="Arial Narrow" w:cs="Arial"/>
        </w:rPr>
      </w:pPr>
      <w:r w:rsidRPr="00BF3E60">
        <w:rPr>
          <w:rFonts w:ascii="Arial Narrow" w:hAnsi="Arial Narrow" w:cs="Arial"/>
        </w:rPr>
        <w:t xml:space="preserve">The contractor shall not claim any increase in rates due to rise in cost of raw materials, operational cost etc., and </w:t>
      </w:r>
      <w:proofErr w:type="spellStart"/>
      <w:r w:rsidRPr="00BF3E60">
        <w:rPr>
          <w:rFonts w:ascii="Arial Narrow" w:hAnsi="Arial Narrow" w:cs="Arial"/>
        </w:rPr>
        <w:t>all inclusive</w:t>
      </w:r>
      <w:proofErr w:type="spellEnd"/>
      <w:r w:rsidR="00185716">
        <w:rPr>
          <w:rFonts w:ascii="Arial Narrow" w:hAnsi="Arial Narrow" w:cs="Arial"/>
        </w:rPr>
        <w:t xml:space="preserve"> / exclusive</w:t>
      </w:r>
      <w:r w:rsidRPr="00BF3E60">
        <w:rPr>
          <w:rFonts w:ascii="Arial Narrow" w:hAnsi="Arial Narrow" w:cs="Arial"/>
        </w:rPr>
        <w:t xml:space="preserve"> charges accepted shall be firm throughout the </w:t>
      </w:r>
      <w:r>
        <w:rPr>
          <w:rFonts w:ascii="Arial Narrow" w:hAnsi="Arial Narrow" w:cs="Arial"/>
        </w:rPr>
        <w:t>period</w:t>
      </w:r>
      <w:r w:rsidRPr="00BF3E60">
        <w:rPr>
          <w:rFonts w:ascii="Arial Narrow" w:hAnsi="Arial Narrow" w:cs="Arial"/>
        </w:rPr>
        <w:t xml:space="preserve"> of the contract.</w:t>
      </w:r>
    </w:p>
    <w:p w14:paraId="1392EA33" w14:textId="77777777" w:rsidR="00A332F2" w:rsidRPr="00BF3E60" w:rsidRDefault="00A332F2" w:rsidP="00A332F2">
      <w:pPr>
        <w:spacing w:after="0" w:line="360" w:lineRule="auto"/>
        <w:jc w:val="both"/>
        <w:rPr>
          <w:rFonts w:ascii="Arial Narrow" w:hAnsi="Arial Narrow" w:cs="Arial"/>
        </w:rPr>
      </w:pPr>
    </w:p>
    <w:p w14:paraId="062F725C" w14:textId="3086ACE2" w:rsidR="00A332F2" w:rsidRDefault="0083103E" w:rsidP="00A332F2">
      <w:pPr>
        <w:spacing w:after="0" w:line="360" w:lineRule="auto"/>
        <w:jc w:val="both"/>
        <w:rPr>
          <w:rFonts w:ascii="Arial Narrow" w:hAnsi="Arial Narrow" w:cs="Arial"/>
        </w:rPr>
      </w:pPr>
      <w:r>
        <w:rPr>
          <w:rFonts w:ascii="Arial Narrow" w:hAnsi="Arial Narrow" w:cs="Arial"/>
        </w:rPr>
        <w:t>Taxes applicable as per Govt. of India</w:t>
      </w:r>
      <w:r w:rsidR="00A332F2" w:rsidRPr="00BF3E60">
        <w:rPr>
          <w:rFonts w:ascii="Arial Narrow" w:hAnsi="Arial Narrow" w:cs="Arial"/>
        </w:rPr>
        <w:t xml:space="preserve"> will be deducted from the total value of work done as per directives of Ministry of Finance.  A certificate for such deduction will be issued to you by Accounts Dept. on request.</w:t>
      </w:r>
    </w:p>
    <w:p w14:paraId="6542E001" w14:textId="77777777" w:rsidR="00A332F2" w:rsidRPr="00BF3E60" w:rsidRDefault="00A332F2" w:rsidP="00A332F2">
      <w:pPr>
        <w:spacing w:after="0" w:line="360" w:lineRule="auto"/>
        <w:jc w:val="both"/>
        <w:rPr>
          <w:rFonts w:ascii="Arial Narrow" w:hAnsi="Arial Narrow" w:cs="Arial"/>
        </w:rPr>
      </w:pPr>
      <w:r w:rsidRPr="00BF3E60">
        <w:rPr>
          <w:rFonts w:ascii="Arial Narrow" w:hAnsi="Arial Narrow" w:cs="Arial"/>
        </w:rPr>
        <w:t xml:space="preserve"> </w:t>
      </w:r>
    </w:p>
    <w:p w14:paraId="51986320" w14:textId="77777777" w:rsidR="00A332F2" w:rsidRPr="00BF3E60" w:rsidRDefault="00A332F2" w:rsidP="00A332F2">
      <w:pPr>
        <w:spacing w:after="0" w:line="360" w:lineRule="auto"/>
        <w:jc w:val="both"/>
        <w:rPr>
          <w:rFonts w:ascii="Arial Narrow" w:hAnsi="Arial Narrow" w:cs="Arial"/>
        </w:rPr>
      </w:pPr>
      <w:r w:rsidRPr="00BF3E60">
        <w:rPr>
          <w:rFonts w:ascii="Arial Narrow" w:hAnsi="Arial Narrow" w:cs="Arial"/>
        </w:rPr>
        <w:t xml:space="preserve">The contractor shall abide by the general directives, and conditions of the Contract and contract Health Regulations or any other directives issued by the Management/State/Central Government any other statutory body at any time during the execution of contract.   All the liabilities arising out of the any provision of </w:t>
      </w:r>
      <w:proofErr w:type="spellStart"/>
      <w:r w:rsidRPr="00BF3E60">
        <w:rPr>
          <w:rFonts w:ascii="Arial Narrow" w:hAnsi="Arial Narrow" w:cs="Arial"/>
        </w:rPr>
        <w:t>labour</w:t>
      </w:r>
      <w:proofErr w:type="spellEnd"/>
      <w:r w:rsidRPr="00BF3E60">
        <w:rPr>
          <w:rFonts w:ascii="Arial Narrow" w:hAnsi="Arial Narrow" w:cs="Arial"/>
        </w:rPr>
        <w:t xml:space="preserve"> acts in force and enacted from time to time shall be contractor’s responsibility.</w:t>
      </w:r>
    </w:p>
    <w:p w14:paraId="5E1F9784" w14:textId="77777777" w:rsidR="00A332F2" w:rsidRPr="00BF3E60" w:rsidRDefault="00A332F2" w:rsidP="00A332F2">
      <w:pPr>
        <w:spacing w:after="0" w:line="360" w:lineRule="auto"/>
        <w:jc w:val="both"/>
        <w:rPr>
          <w:rFonts w:ascii="Arial Narrow" w:hAnsi="Arial Narrow" w:cs="Arial"/>
        </w:rPr>
      </w:pPr>
    </w:p>
    <w:p w14:paraId="7D049B6F" w14:textId="77777777" w:rsidR="00A332F2" w:rsidRPr="00BF3E60" w:rsidRDefault="00A332F2" w:rsidP="00A332F2">
      <w:pPr>
        <w:spacing w:after="0" w:line="360" w:lineRule="auto"/>
        <w:jc w:val="both"/>
        <w:rPr>
          <w:rFonts w:ascii="Arial Narrow" w:hAnsi="Arial Narrow" w:cs="Arial"/>
        </w:rPr>
      </w:pPr>
      <w:r w:rsidRPr="00BF3E60">
        <w:rPr>
          <w:rFonts w:ascii="Arial Narrow" w:hAnsi="Arial Narrow" w:cs="Arial"/>
        </w:rPr>
        <w:t xml:space="preserve">The contractor shall be required to obtain a license from the Commissioner of </w:t>
      </w:r>
      <w:proofErr w:type="spellStart"/>
      <w:r w:rsidRPr="00BF3E60">
        <w:rPr>
          <w:rFonts w:ascii="Arial Narrow" w:hAnsi="Arial Narrow" w:cs="Arial"/>
        </w:rPr>
        <w:t>Labour</w:t>
      </w:r>
      <w:proofErr w:type="spellEnd"/>
      <w:r w:rsidRPr="00BF3E60">
        <w:rPr>
          <w:rFonts w:ascii="Arial Narrow" w:hAnsi="Arial Narrow" w:cs="Arial"/>
        </w:rPr>
        <w:t xml:space="preserve"> under the Contractor </w:t>
      </w:r>
      <w:proofErr w:type="spellStart"/>
      <w:r w:rsidRPr="00BF3E60">
        <w:rPr>
          <w:rFonts w:ascii="Arial Narrow" w:hAnsi="Arial Narrow" w:cs="Arial"/>
        </w:rPr>
        <w:t>Labour</w:t>
      </w:r>
      <w:proofErr w:type="spellEnd"/>
      <w:r w:rsidRPr="00BF3E60">
        <w:rPr>
          <w:rFonts w:ascii="Arial Narrow" w:hAnsi="Arial Narrow" w:cs="Arial"/>
        </w:rPr>
        <w:t xml:space="preserve"> (Regulation &amp; Abolition) Act 1970 and the Maharashtra Contract </w:t>
      </w:r>
      <w:proofErr w:type="spellStart"/>
      <w:r w:rsidRPr="00BF3E60">
        <w:rPr>
          <w:rFonts w:ascii="Arial Narrow" w:hAnsi="Arial Narrow" w:cs="Arial"/>
        </w:rPr>
        <w:t>Labour</w:t>
      </w:r>
      <w:proofErr w:type="spellEnd"/>
      <w:r w:rsidRPr="00BF3E60">
        <w:rPr>
          <w:rFonts w:ascii="Arial Narrow" w:hAnsi="Arial Narrow" w:cs="Arial"/>
        </w:rPr>
        <w:t xml:space="preserve"> 1917 immedi</w:t>
      </w:r>
      <w:r>
        <w:rPr>
          <w:rFonts w:ascii="Arial Narrow" w:hAnsi="Arial Narrow" w:cs="Arial"/>
        </w:rPr>
        <w:t xml:space="preserve">ately and to observe and abide </w:t>
      </w:r>
      <w:r w:rsidRPr="00BF3E60">
        <w:rPr>
          <w:rFonts w:ascii="Arial Narrow" w:hAnsi="Arial Narrow" w:cs="Arial"/>
        </w:rPr>
        <w:t>strictly by the rules and regulations frame there under, in case the said Act is applicable.</w:t>
      </w:r>
    </w:p>
    <w:p w14:paraId="34CBF486" w14:textId="77777777" w:rsidR="00A332F2" w:rsidRPr="00BF3E60" w:rsidRDefault="00A332F2" w:rsidP="00A332F2">
      <w:pPr>
        <w:spacing w:after="0" w:line="360" w:lineRule="auto"/>
        <w:ind w:left="720" w:hanging="720"/>
        <w:jc w:val="both"/>
        <w:rPr>
          <w:rFonts w:ascii="Arial Narrow" w:hAnsi="Arial Narrow" w:cs="Arial"/>
        </w:rPr>
      </w:pPr>
    </w:p>
    <w:p w14:paraId="0F70949F" w14:textId="77777777" w:rsidR="00A332F2" w:rsidRDefault="00A332F2" w:rsidP="00A332F2">
      <w:pPr>
        <w:spacing w:after="0" w:line="360" w:lineRule="auto"/>
        <w:jc w:val="both"/>
        <w:rPr>
          <w:rFonts w:ascii="Arial Narrow" w:hAnsi="Arial Narrow" w:cs="Arial"/>
        </w:rPr>
      </w:pPr>
      <w:r w:rsidRPr="00BF3E60">
        <w:rPr>
          <w:rFonts w:ascii="Arial Narrow" w:hAnsi="Arial Narrow" w:cs="Arial"/>
        </w:rPr>
        <w:t>Contractor shall have to comply with all local State/Central and other Government rules, regulations bye-laws etc. and shall be responsible for payment for all fees, duties taxes etc. and such other dues or charges which may be liable under this contract.</w:t>
      </w:r>
    </w:p>
    <w:p w14:paraId="6D02465D" w14:textId="77777777" w:rsidR="00A332F2" w:rsidRDefault="00A332F2" w:rsidP="00A332F2">
      <w:pPr>
        <w:spacing w:after="0" w:line="360" w:lineRule="auto"/>
        <w:jc w:val="both"/>
        <w:rPr>
          <w:rFonts w:ascii="Arial Narrow" w:hAnsi="Arial Narrow" w:cs="Arial"/>
        </w:rPr>
      </w:pPr>
    </w:p>
    <w:p w14:paraId="0B525D3E" w14:textId="77777777" w:rsidR="00A332F2" w:rsidRDefault="00A332F2" w:rsidP="00A332F2">
      <w:pPr>
        <w:spacing w:after="0" w:line="360" w:lineRule="auto"/>
        <w:jc w:val="both"/>
        <w:rPr>
          <w:rFonts w:ascii="Arial Narrow" w:hAnsi="Arial Narrow" w:cs="Arial"/>
        </w:rPr>
      </w:pPr>
      <w:r>
        <w:rPr>
          <w:rFonts w:ascii="Arial Narrow" w:hAnsi="Arial Narrow" w:cs="Arial"/>
        </w:rPr>
        <w:t xml:space="preserve">All material / spare parts which is being replaced in </w:t>
      </w:r>
      <w:r w:rsidR="00811078">
        <w:rPr>
          <w:rFonts w:ascii="Arial Narrow" w:hAnsi="Arial Narrow" w:cs="Arial"/>
        </w:rPr>
        <w:t>vehicle</w:t>
      </w:r>
      <w:r>
        <w:rPr>
          <w:rFonts w:ascii="Arial Narrow" w:hAnsi="Arial Narrow" w:cs="Arial"/>
        </w:rPr>
        <w:t xml:space="preserve"> under contract need to brought in the complex with proper challan duly entered at Security.  Similarly any material removed from the </w:t>
      </w:r>
      <w:r w:rsidR="00811078">
        <w:rPr>
          <w:rFonts w:ascii="Arial Narrow" w:hAnsi="Arial Narrow" w:cs="Arial"/>
        </w:rPr>
        <w:t>vehicle</w:t>
      </w:r>
      <w:r>
        <w:rPr>
          <w:rFonts w:ascii="Arial Narrow" w:hAnsi="Arial Narrow" w:cs="Arial"/>
        </w:rPr>
        <w:t xml:space="preserve"> under contract (defective or good value), </w:t>
      </w:r>
      <w:proofErr w:type="spellStart"/>
      <w:r>
        <w:rPr>
          <w:rFonts w:ascii="Arial Narrow" w:hAnsi="Arial Narrow" w:cs="Arial"/>
        </w:rPr>
        <w:t>if</w:t>
      </w:r>
      <w:proofErr w:type="spellEnd"/>
      <w:r>
        <w:rPr>
          <w:rFonts w:ascii="Arial Narrow" w:hAnsi="Arial Narrow" w:cs="Arial"/>
        </w:rPr>
        <w:t xml:space="preserve"> has to be taken at agencies workshop for repairs, need to </w:t>
      </w:r>
      <w:proofErr w:type="spellStart"/>
      <w:r>
        <w:rPr>
          <w:rFonts w:ascii="Arial Narrow" w:hAnsi="Arial Narrow" w:cs="Arial"/>
        </w:rPr>
        <w:t>drawn</w:t>
      </w:r>
      <w:proofErr w:type="spellEnd"/>
      <w:r>
        <w:rPr>
          <w:rFonts w:ascii="Arial Narrow" w:hAnsi="Arial Narrow" w:cs="Arial"/>
        </w:rPr>
        <w:t xml:space="preserve"> through returnable gate pass or in </w:t>
      </w:r>
      <w:proofErr w:type="gramStart"/>
      <w:r>
        <w:rPr>
          <w:rFonts w:ascii="Arial Narrow" w:hAnsi="Arial Narrow" w:cs="Arial"/>
        </w:rPr>
        <w:t>short  TMH</w:t>
      </w:r>
      <w:proofErr w:type="gramEnd"/>
      <w:r>
        <w:rPr>
          <w:rFonts w:ascii="Arial Narrow" w:hAnsi="Arial Narrow" w:cs="Arial"/>
        </w:rPr>
        <w:t xml:space="preserve"> protocol for material in and out have to be followed.</w:t>
      </w:r>
    </w:p>
    <w:p w14:paraId="71CFC5F3" w14:textId="77777777" w:rsidR="00A332F2" w:rsidRDefault="00A332F2" w:rsidP="00A332F2">
      <w:pPr>
        <w:spacing w:after="0" w:line="360" w:lineRule="auto"/>
        <w:jc w:val="right"/>
        <w:rPr>
          <w:rFonts w:ascii="Arial Narrow" w:hAnsi="Arial Narrow" w:cs="Arial"/>
        </w:rPr>
      </w:pPr>
      <w:r>
        <w:rPr>
          <w:rFonts w:ascii="Arial Narrow" w:hAnsi="Arial Narrow" w:cs="Arial"/>
        </w:rPr>
        <w:lastRenderedPageBreak/>
        <w:t>…4/-</w:t>
      </w:r>
    </w:p>
    <w:p w14:paraId="4AE9DE7B" w14:textId="77777777" w:rsidR="00A332F2" w:rsidRDefault="00A332F2" w:rsidP="00A332F2">
      <w:pPr>
        <w:spacing w:after="0" w:line="360" w:lineRule="auto"/>
        <w:jc w:val="center"/>
        <w:rPr>
          <w:rFonts w:ascii="Arial Narrow" w:hAnsi="Arial Narrow" w:cs="Arial"/>
        </w:rPr>
      </w:pPr>
      <w:r>
        <w:rPr>
          <w:rFonts w:ascii="Arial Narrow" w:hAnsi="Arial Narrow" w:cs="Arial"/>
        </w:rPr>
        <w:t>(4)</w:t>
      </w:r>
    </w:p>
    <w:p w14:paraId="09090169" w14:textId="77777777" w:rsidR="00A332F2" w:rsidRDefault="00A332F2" w:rsidP="00A332F2">
      <w:pPr>
        <w:spacing w:after="0" w:line="360" w:lineRule="auto"/>
        <w:jc w:val="center"/>
        <w:rPr>
          <w:rFonts w:ascii="Arial Narrow" w:hAnsi="Arial Narrow" w:cs="Arial"/>
        </w:rPr>
      </w:pPr>
    </w:p>
    <w:p w14:paraId="3987BBC3" w14:textId="77777777" w:rsidR="00A332F2" w:rsidRDefault="00A332F2" w:rsidP="00A332F2">
      <w:pPr>
        <w:spacing w:after="0" w:line="360" w:lineRule="auto"/>
        <w:jc w:val="center"/>
        <w:rPr>
          <w:rFonts w:ascii="Arial Narrow" w:hAnsi="Arial Narrow" w:cs="Arial"/>
        </w:rPr>
      </w:pPr>
    </w:p>
    <w:p w14:paraId="273AFE89" w14:textId="5AAF72FF" w:rsidR="00A332F2" w:rsidRPr="002533EF" w:rsidRDefault="00A332F2" w:rsidP="00A332F2">
      <w:pPr>
        <w:spacing w:after="0" w:line="360" w:lineRule="auto"/>
        <w:jc w:val="both"/>
        <w:rPr>
          <w:rFonts w:ascii="Arial Narrow" w:hAnsi="Arial Narrow" w:cs="Arial"/>
          <w:b/>
        </w:rPr>
      </w:pPr>
      <w:r w:rsidRPr="002533EF">
        <w:rPr>
          <w:rFonts w:ascii="Arial Narrow" w:hAnsi="Arial Narrow" w:cs="Arial"/>
          <w:b/>
        </w:rPr>
        <w:t xml:space="preserve">Details to be given regarding </w:t>
      </w:r>
      <w:r w:rsidR="00811078" w:rsidRPr="002533EF">
        <w:rPr>
          <w:rFonts w:ascii="Arial Narrow" w:hAnsi="Arial Narrow" w:cs="Arial"/>
          <w:b/>
        </w:rPr>
        <w:t xml:space="preserve">GST, </w:t>
      </w:r>
      <w:r w:rsidRPr="002533EF">
        <w:rPr>
          <w:rFonts w:ascii="Arial Narrow" w:hAnsi="Arial Narrow" w:cs="Arial"/>
          <w:b/>
        </w:rPr>
        <w:t>PAN No.  etc.</w:t>
      </w:r>
      <w:r w:rsidR="00221D2E" w:rsidRPr="002533EF">
        <w:rPr>
          <w:rFonts w:ascii="Arial Narrow" w:hAnsi="Arial Narrow" w:cs="Arial"/>
          <w:b/>
        </w:rPr>
        <w:t xml:space="preserve"> Agency, whoever is participating in tender should have GST No.</w:t>
      </w:r>
      <w:r w:rsidR="0082086E">
        <w:rPr>
          <w:rFonts w:ascii="Arial Narrow" w:hAnsi="Arial Narrow" w:cs="Arial"/>
          <w:b/>
        </w:rPr>
        <w:t>, PAN No. &amp;</w:t>
      </w:r>
      <w:r w:rsidR="00221D2E" w:rsidRPr="002533EF">
        <w:rPr>
          <w:rFonts w:ascii="Arial Narrow" w:hAnsi="Arial Narrow" w:cs="Arial"/>
          <w:b/>
        </w:rPr>
        <w:t xml:space="preserve"> HSN No. In case the agency </w:t>
      </w:r>
      <w:proofErr w:type="gramStart"/>
      <w:r w:rsidR="00221D2E" w:rsidRPr="002533EF">
        <w:rPr>
          <w:rFonts w:ascii="Arial Narrow" w:hAnsi="Arial Narrow" w:cs="Arial"/>
          <w:b/>
        </w:rPr>
        <w:t>have</w:t>
      </w:r>
      <w:proofErr w:type="gramEnd"/>
      <w:r w:rsidR="00221D2E" w:rsidRPr="002533EF">
        <w:rPr>
          <w:rFonts w:ascii="Arial Narrow" w:hAnsi="Arial Narrow" w:cs="Arial"/>
          <w:b/>
        </w:rPr>
        <w:t xml:space="preserve"> the turn over less than 20 lakhs should submit the turnover certificate duly certified by chartered accountant along with tender.</w:t>
      </w:r>
    </w:p>
    <w:p w14:paraId="1D438751" w14:textId="77777777" w:rsidR="002533EF" w:rsidRDefault="002533EF" w:rsidP="00A332F2">
      <w:pPr>
        <w:spacing w:after="0" w:line="360" w:lineRule="auto"/>
        <w:jc w:val="both"/>
        <w:rPr>
          <w:rFonts w:ascii="Arial Narrow" w:hAnsi="Arial Narrow" w:cs="Arial"/>
        </w:rPr>
      </w:pPr>
    </w:p>
    <w:p w14:paraId="42AAF515" w14:textId="77777777" w:rsidR="00A332F2" w:rsidRPr="00BF3E60" w:rsidRDefault="00A332F2" w:rsidP="00A332F2">
      <w:pPr>
        <w:spacing w:after="0" w:line="360" w:lineRule="auto"/>
        <w:jc w:val="both"/>
        <w:rPr>
          <w:rFonts w:ascii="Arial Narrow" w:hAnsi="Arial Narrow" w:cs="Arial"/>
        </w:rPr>
      </w:pPr>
      <w:r>
        <w:rPr>
          <w:rFonts w:ascii="Arial Narrow" w:hAnsi="Arial Narrow" w:cs="Arial"/>
        </w:rPr>
        <w:t>Tenders will be issued to those who are based in Mumbai only.</w:t>
      </w:r>
    </w:p>
    <w:p w14:paraId="33890B7C" w14:textId="77777777" w:rsidR="002533EF" w:rsidRDefault="002533EF" w:rsidP="00A332F2">
      <w:pPr>
        <w:spacing w:after="0" w:line="360" w:lineRule="auto"/>
        <w:jc w:val="both"/>
        <w:rPr>
          <w:rFonts w:ascii="Arial Narrow" w:hAnsi="Arial Narrow" w:cs="Arial"/>
          <w:sz w:val="24"/>
          <w:szCs w:val="24"/>
        </w:rPr>
      </w:pPr>
    </w:p>
    <w:p w14:paraId="2B8A5A42" w14:textId="77777777" w:rsidR="00A332F2" w:rsidRDefault="00A332F2" w:rsidP="00A332F2">
      <w:pPr>
        <w:spacing w:after="0" w:line="360" w:lineRule="auto"/>
        <w:jc w:val="both"/>
        <w:rPr>
          <w:rFonts w:ascii="Arial Narrow" w:hAnsi="Arial Narrow" w:cs="Arial"/>
          <w:sz w:val="24"/>
          <w:szCs w:val="24"/>
        </w:rPr>
      </w:pPr>
      <w:r>
        <w:rPr>
          <w:rFonts w:ascii="Arial Narrow" w:hAnsi="Arial Narrow" w:cs="Arial"/>
          <w:sz w:val="24"/>
          <w:szCs w:val="24"/>
        </w:rPr>
        <w:t>If the Tender Document is download from Website Vendor has to pay Rs.500/- as Tender Document charges besides the E.M.D.  amount is to be paid before submitting the tender and receipts is to be produced while submitting the tender document.</w:t>
      </w:r>
    </w:p>
    <w:p w14:paraId="75B55104" w14:textId="77777777" w:rsidR="00A332F2" w:rsidRPr="00BF3E60" w:rsidRDefault="00A332F2" w:rsidP="00A332F2">
      <w:pPr>
        <w:spacing w:after="0" w:line="360" w:lineRule="auto"/>
        <w:jc w:val="both"/>
        <w:rPr>
          <w:rFonts w:ascii="Arial Narrow" w:hAnsi="Arial Narrow" w:cs="Arial"/>
        </w:rPr>
      </w:pPr>
    </w:p>
    <w:p w14:paraId="47F20BC0" w14:textId="28BFED8C" w:rsidR="00A332F2" w:rsidRPr="00BF3E60" w:rsidRDefault="00A332F2" w:rsidP="00A332F2">
      <w:pPr>
        <w:spacing w:after="0" w:line="360" w:lineRule="auto"/>
        <w:jc w:val="both"/>
        <w:rPr>
          <w:rFonts w:ascii="Arial Narrow" w:hAnsi="Arial Narrow" w:cs="Arial"/>
        </w:rPr>
      </w:pPr>
      <w:r w:rsidRPr="00BF3E60">
        <w:rPr>
          <w:rFonts w:ascii="Arial Narrow" w:hAnsi="Arial Narrow" w:cs="Arial"/>
        </w:rPr>
        <w:t xml:space="preserve">The Director / </w:t>
      </w:r>
      <w:r w:rsidR="004C423A">
        <w:rPr>
          <w:rFonts w:ascii="Arial Narrow" w:hAnsi="Arial Narrow" w:cs="Arial"/>
        </w:rPr>
        <w:t xml:space="preserve">Maintenance &amp; Verification Cell </w:t>
      </w:r>
      <w:r w:rsidRPr="00BF3E60">
        <w:rPr>
          <w:rFonts w:ascii="Arial Narrow" w:hAnsi="Arial Narrow" w:cs="Arial"/>
        </w:rPr>
        <w:t xml:space="preserve">reserves the right to accept the work in full or in part or reject the tender in full or in part without assigning any reason thereof. </w:t>
      </w:r>
    </w:p>
    <w:p w14:paraId="2BB9A3FC" w14:textId="77777777" w:rsidR="00A332F2" w:rsidRPr="00BF3E60" w:rsidRDefault="00A332F2" w:rsidP="00A332F2">
      <w:pPr>
        <w:spacing w:after="0" w:line="360" w:lineRule="auto"/>
        <w:jc w:val="both"/>
        <w:rPr>
          <w:rFonts w:ascii="Arial Narrow" w:hAnsi="Arial Narrow" w:cs="Arial"/>
        </w:rPr>
      </w:pPr>
    </w:p>
    <w:p w14:paraId="0BD4CF38" w14:textId="77777777" w:rsidR="00A332F2" w:rsidRDefault="00A332F2" w:rsidP="00A332F2">
      <w:pPr>
        <w:spacing w:after="0" w:line="240" w:lineRule="auto"/>
        <w:jc w:val="right"/>
        <w:rPr>
          <w:rFonts w:ascii="Arial Narrow" w:hAnsi="Arial Narrow" w:cs="Arial"/>
        </w:rPr>
      </w:pPr>
    </w:p>
    <w:p w14:paraId="7E1E548F" w14:textId="77777777" w:rsidR="00A332F2" w:rsidRDefault="00A332F2" w:rsidP="00A332F2">
      <w:pPr>
        <w:spacing w:after="0" w:line="240" w:lineRule="auto"/>
        <w:jc w:val="right"/>
        <w:rPr>
          <w:rFonts w:ascii="Arial Narrow" w:hAnsi="Arial Narrow" w:cs="Arial"/>
        </w:rPr>
      </w:pPr>
    </w:p>
    <w:p w14:paraId="6C9EDB25" w14:textId="77777777" w:rsidR="00A332F2" w:rsidRDefault="00A332F2" w:rsidP="00A332F2">
      <w:pPr>
        <w:spacing w:after="0" w:line="240" w:lineRule="auto"/>
        <w:jc w:val="right"/>
        <w:rPr>
          <w:rFonts w:ascii="Arial Narrow" w:hAnsi="Arial Narrow" w:cs="Arial"/>
        </w:rPr>
      </w:pPr>
    </w:p>
    <w:p w14:paraId="254A1B8B" w14:textId="77777777" w:rsidR="00A332F2" w:rsidRDefault="00A332F2" w:rsidP="00A332F2">
      <w:pPr>
        <w:spacing w:after="0" w:line="240" w:lineRule="auto"/>
        <w:jc w:val="right"/>
        <w:rPr>
          <w:rFonts w:ascii="Arial Narrow" w:hAnsi="Arial Narrow" w:cs="Arial"/>
        </w:rPr>
      </w:pPr>
      <w:r>
        <w:rPr>
          <w:rFonts w:ascii="Arial Narrow" w:hAnsi="Arial Narrow" w:cs="Arial"/>
        </w:rPr>
        <w:t>Sd/-</w:t>
      </w:r>
    </w:p>
    <w:p w14:paraId="5E90F6F8" w14:textId="4F46F74B" w:rsidR="0082086E" w:rsidRDefault="0082086E" w:rsidP="00A332F2">
      <w:pPr>
        <w:spacing w:after="0" w:line="240" w:lineRule="auto"/>
        <w:jc w:val="right"/>
        <w:rPr>
          <w:rFonts w:ascii="Arial Narrow" w:hAnsi="Arial Narrow" w:cs="Arial"/>
        </w:rPr>
      </w:pPr>
      <w:r>
        <w:rPr>
          <w:rFonts w:ascii="Arial Narrow" w:hAnsi="Arial Narrow" w:cs="Arial"/>
        </w:rPr>
        <w:t xml:space="preserve">M&amp;V </w:t>
      </w:r>
      <w:proofErr w:type="gramStart"/>
      <w:r>
        <w:rPr>
          <w:rFonts w:ascii="Arial Narrow" w:hAnsi="Arial Narrow" w:cs="Arial"/>
        </w:rPr>
        <w:t>Cell(</w:t>
      </w:r>
      <w:proofErr w:type="gramEnd"/>
      <w:r>
        <w:rPr>
          <w:rFonts w:ascii="Arial Narrow" w:hAnsi="Arial Narrow" w:cs="Arial"/>
        </w:rPr>
        <w:t>Admin)</w:t>
      </w:r>
    </w:p>
    <w:p w14:paraId="270F7C23" w14:textId="77777777" w:rsidR="00A332F2" w:rsidRPr="009D54F6" w:rsidRDefault="00A332F2" w:rsidP="00A332F2">
      <w:pPr>
        <w:spacing w:after="0" w:line="240" w:lineRule="auto"/>
        <w:jc w:val="right"/>
        <w:rPr>
          <w:rFonts w:ascii="Arial Narrow" w:hAnsi="Arial Narrow" w:cs="Arial"/>
          <w:b/>
          <w:bCs/>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b/>
          <w:bCs/>
        </w:rPr>
        <w:t xml:space="preserve"> </w:t>
      </w:r>
    </w:p>
    <w:p w14:paraId="181A1FFC" w14:textId="77777777" w:rsidR="005F56CC" w:rsidRDefault="005F56CC"/>
    <w:sectPr w:rsidR="005F56CC" w:rsidSect="000B1989">
      <w:footerReference w:type="default" r:id="rId8"/>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F298F" w14:textId="77777777" w:rsidR="007C03B7" w:rsidRDefault="007C03B7" w:rsidP="00571F7F">
      <w:pPr>
        <w:spacing w:after="0" w:line="240" w:lineRule="auto"/>
      </w:pPr>
      <w:r>
        <w:separator/>
      </w:r>
    </w:p>
  </w:endnote>
  <w:endnote w:type="continuationSeparator" w:id="0">
    <w:p w14:paraId="7EFFCB70" w14:textId="77777777" w:rsidR="007C03B7" w:rsidRDefault="007C03B7" w:rsidP="0057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B1BB" w14:textId="16F6D6F6" w:rsidR="00571F7F" w:rsidRPr="00571F7F" w:rsidRDefault="00000000" w:rsidP="00571F7F">
    <w:pPr>
      <w:pStyle w:val="Footer"/>
      <w:jc w:val="right"/>
      <w:rPr>
        <w:u w:val="single"/>
      </w:rPr>
    </w:pPr>
    <w:r>
      <w:rPr>
        <w:noProof/>
        <w:u w:val="single"/>
      </w:rPr>
      <w:pict w14:anchorId="7E635D2A">
        <v:group id="Group 164" o:spid="_x0000_s1025" style="position:absolute;left:0;text-align:left;margin-left:2174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6"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7" type="#_x0000_t202" style="position:absolute;top:95;width:59436;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0940AF0A" w14:textId="7571F6A7" w:rsidR="00571F7F" w:rsidRDefault="00000000">
                  <w:pPr>
                    <w:pStyle w:val="Footer"/>
                    <w:tabs>
                      <w:tab w:val="clear" w:pos="4680"/>
                      <w:tab w:val="clear" w:pos="9360"/>
                    </w:tabs>
                    <w:jc w:val="right"/>
                  </w:pPr>
                  <w:sdt>
                    <w:sdtPr>
                      <w:rPr>
                        <w:caps/>
                        <w:color w:val="4F81BD"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571F7F">
                        <w:rPr>
                          <w:caps/>
                          <w:color w:val="4F81BD" w:themeColor="accent1"/>
                          <w:sz w:val="20"/>
                          <w:szCs w:val="20"/>
                        </w:rPr>
                        <w:t xml:space="preserve">     </w:t>
                      </w:r>
                    </w:sdtContent>
                  </w:sdt>
                  <w:r w:rsidR="00571F7F">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sidR="00571F7F">
                        <w:rPr>
                          <w:color w:val="808080" w:themeColor="background1" w:themeShade="80"/>
                          <w:sz w:val="20"/>
                          <w:szCs w:val="20"/>
                        </w:rPr>
                        <w:t xml:space="preserve">     </w:t>
                      </w:r>
                    </w:sdtContent>
                  </w:sdt>
                </w:p>
              </w:txbxContent>
            </v:textbox>
          </v:shape>
          <w10:wrap anchorx="page" anchory="margin"/>
        </v:group>
      </w:pict>
    </w:r>
    <w:r w:rsidR="00571F7F" w:rsidRPr="00571F7F">
      <w:rPr>
        <w:u w:val="single"/>
      </w:rPr>
      <w:t>CONTRACTOR’S SIGN &amp; STAMP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5FCE" w14:textId="77777777" w:rsidR="007C03B7" w:rsidRDefault="007C03B7" w:rsidP="00571F7F">
      <w:pPr>
        <w:spacing w:after="0" w:line="240" w:lineRule="auto"/>
      </w:pPr>
      <w:r>
        <w:separator/>
      </w:r>
    </w:p>
  </w:footnote>
  <w:footnote w:type="continuationSeparator" w:id="0">
    <w:p w14:paraId="59351BEE" w14:textId="77777777" w:rsidR="007C03B7" w:rsidRDefault="007C03B7" w:rsidP="00571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D36DD"/>
    <w:multiLevelType w:val="hybridMultilevel"/>
    <w:tmpl w:val="124E97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418249BF"/>
    <w:multiLevelType w:val="hybridMultilevel"/>
    <w:tmpl w:val="D7E0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06159"/>
    <w:multiLevelType w:val="hybridMultilevel"/>
    <w:tmpl w:val="1988BD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4308">
    <w:abstractNumId w:val="2"/>
  </w:num>
  <w:num w:numId="2" w16cid:durableId="139855290">
    <w:abstractNumId w:val="1"/>
  </w:num>
  <w:num w:numId="3" w16cid:durableId="94052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32F2"/>
    <w:rsid w:val="00016B95"/>
    <w:rsid w:val="000664ED"/>
    <w:rsid w:val="00082617"/>
    <w:rsid w:val="00093640"/>
    <w:rsid w:val="00094747"/>
    <w:rsid w:val="000B1989"/>
    <w:rsid w:val="000E45A1"/>
    <w:rsid w:val="00161A03"/>
    <w:rsid w:val="001671BF"/>
    <w:rsid w:val="00185716"/>
    <w:rsid w:val="001B4DFF"/>
    <w:rsid w:val="00221D2E"/>
    <w:rsid w:val="00241CE2"/>
    <w:rsid w:val="002533EF"/>
    <w:rsid w:val="00294C27"/>
    <w:rsid w:val="00310727"/>
    <w:rsid w:val="00314458"/>
    <w:rsid w:val="003500B7"/>
    <w:rsid w:val="003637C3"/>
    <w:rsid w:val="003672F9"/>
    <w:rsid w:val="00381ECD"/>
    <w:rsid w:val="00382F25"/>
    <w:rsid w:val="003F1511"/>
    <w:rsid w:val="004721E0"/>
    <w:rsid w:val="00495237"/>
    <w:rsid w:val="004A478D"/>
    <w:rsid w:val="004C423A"/>
    <w:rsid w:val="00571F7F"/>
    <w:rsid w:val="0057200C"/>
    <w:rsid w:val="005A5EF9"/>
    <w:rsid w:val="005F1B92"/>
    <w:rsid w:val="005F56CC"/>
    <w:rsid w:val="005F5E74"/>
    <w:rsid w:val="00623391"/>
    <w:rsid w:val="006321C7"/>
    <w:rsid w:val="00656DEE"/>
    <w:rsid w:val="006A3A76"/>
    <w:rsid w:val="006C0B07"/>
    <w:rsid w:val="007115CE"/>
    <w:rsid w:val="00714EDF"/>
    <w:rsid w:val="007164E4"/>
    <w:rsid w:val="00753DC4"/>
    <w:rsid w:val="007629FF"/>
    <w:rsid w:val="00763073"/>
    <w:rsid w:val="00794E32"/>
    <w:rsid w:val="007C03B7"/>
    <w:rsid w:val="00811078"/>
    <w:rsid w:val="0082086E"/>
    <w:rsid w:val="0083103E"/>
    <w:rsid w:val="0085348E"/>
    <w:rsid w:val="00935950"/>
    <w:rsid w:val="00A116F0"/>
    <w:rsid w:val="00A2733E"/>
    <w:rsid w:val="00A332F2"/>
    <w:rsid w:val="00A8599B"/>
    <w:rsid w:val="00C957CC"/>
    <w:rsid w:val="00CB5931"/>
    <w:rsid w:val="00E2437D"/>
    <w:rsid w:val="00E92508"/>
    <w:rsid w:val="00EA0955"/>
    <w:rsid w:val="00FA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9C601"/>
  <w15:docId w15:val="{96926B0A-EB4A-4339-920C-D5751A04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F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32F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332F2"/>
    <w:pPr>
      <w:ind w:left="720"/>
      <w:contextualSpacing/>
    </w:pPr>
  </w:style>
  <w:style w:type="paragraph" w:styleId="Header">
    <w:name w:val="header"/>
    <w:basedOn w:val="Normal"/>
    <w:link w:val="HeaderChar"/>
    <w:uiPriority w:val="99"/>
    <w:unhideWhenUsed/>
    <w:rsid w:val="00571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F7F"/>
    <w:rPr>
      <w:rFonts w:ascii="Calibri" w:eastAsia="Times New Roman" w:hAnsi="Calibri" w:cs="Times New Roman"/>
    </w:rPr>
  </w:style>
  <w:style w:type="paragraph" w:styleId="Footer">
    <w:name w:val="footer"/>
    <w:basedOn w:val="Normal"/>
    <w:link w:val="FooterChar"/>
    <w:uiPriority w:val="99"/>
    <w:unhideWhenUsed/>
    <w:rsid w:val="00571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F7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2304-7523-424D-A0F2-DD96C1E82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TMH</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Bio Medical</cp:lastModifiedBy>
  <cp:revision>43</cp:revision>
  <cp:lastPrinted>2026-01-12T10:53:00Z</cp:lastPrinted>
  <dcterms:created xsi:type="dcterms:W3CDTF">2017-06-22T09:35:00Z</dcterms:created>
  <dcterms:modified xsi:type="dcterms:W3CDTF">2026-01-16T05:04:00Z</dcterms:modified>
</cp:coreProperties>
</file>